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24" w:rsidRPr="003B5808" w:rsidRDefault="00CC7724" w:rsidP="00535904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5808">
        <w:rPr>
          <w:rFonts w:ascii="Times New Roman" w:hAnsi="Times New Roman"/>
          <w:b/>
          <w:bCs/>
          <w:sz w:val="28"/>
          <w:szCs w:val="28"/>
        </w:rPr>
        <w:t xml:space="preserve">УДК </w:t>
      </w:r>
      <w:r w:rsidRPr="003B5808">
        <w:rPr>
          <w:rFonts w:ascii="Times New Roman" w:hAnsi="Times New Roman"/>
          <w:b/>
          <w:sz w:val="28"/>
          <w:szCs w:val="28"/>
        </w:rPr>
        <w:t>316.346.32-053.6</w:t>
      </w:r>
    </w:p>
    <w:p w:rsidR="00535904" w:rsidRPr="003B5808" w:rsidRDefault="00535904" w:rsidP="00535904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36FF" w:rsidRDefault="00DA36FF" w:rsidP="00535904">
      <w:pPr>
        <w:keepNext/>
        <w:widowControl w:val="0"/>
        <w:spacing w:after="0" w:line="240" w:lineRule="auto"/>
        <w:jc w:val="both"/>
      </w:pPr>
      <w:proofErr w:type="spellStart"/>
      <w:r w:rsidRPr="003B5808">
        <w:rPr>
          <w:rFonts w:ascii="Times New Roman" w:hAnsi="Times New Roman"/>
          <w:b/>
          <w:sz w:val="28"/>
          <w:szCs w:val="28"/>
        </w:rPr>
        <w:t>Хузяхметова</w:t>
      </w:r>
      <w:proofErr w:type="spellEnd"/>
      <w:r w:rsidRPr="003B5808">
        <w:rPr>
          <w:rFonts w:ascii="Times New Roman" w:hAnsi="Times New Roman"/>
          <w:b/>
          <w:sz w:val="28"/>
          <w:szCs w:val="28"/>
        </w:rPr>
        <w:t xml:space="preserve"> Виктория </w:t>
      </w:r>
      <w:proofErr w:type="spellStart"/>
      <w:r w:rsidRPr="003B5808">
        <w:rPr>
          <w:rFonts w:ascii="Times New Roman" w:hAnsi="Times New Roman"/>
          <w:b/>
          <w:sz w:val="28"/>
          <w:szCs w:val="28"/>
        </w:rPr>
        <w:t>Фаритовна</w:t>
      </w:r>
      <w:proofErr w:type="spellEnd"/>
      <w:r w:rsidRPr="003B5808">
        <w:rPr>
          <w:rFonts w:ascii="Times New Roman" w:hAnsi="Times New Roman"/>
          <w:sz w:val="28"/>
          <w:szCs w:val="28"/>
        </w:rPr>
        <w:t xml:space="preserve"> – аспирант кафедры </w:t>
      </w:r>
      <w:r w:rsidRPr="003B5808">
        <w:rPr>
          <w:rFonts w:ascii="Times New Roman" w:hAnsi="Times New Roman"/>
          <w:bCs/>
          <w:sz w:val="28"/>
          <w:szCs w:val="28"/>
        </w:rPr>
        <w:t xml:space="preserve">«Социальная работа и социология» </w:t>
      </w:r>
      <w:r w:rsidR="007F165F" w:rsidRPr="003B5808">
        <w:rPr>
          <w:rFonts w:ascii="Times New Roman" w:hAnsi="Times New Roman"/>
          <w:bCs/>
          <w:sz w:val="28"/>
          <w:szCs w:val="28"/>
        </w:rPr>
        <w:t xml:space="preserve">ФГБОУ ВПО </w:t>
      </w:r>
      <w:r w:rsidR="00616A80">
        <w:rPr>
          <w:rFonts w:ascii="Times New Roman" w:hAnsi="Times New Roman"/>
          <w:bCs/>
          <w:sz w:val="28"/>
          <w:szCs w:val="28"/>
        </w:rPr>
        <w:t>«</w:t>
      </w:r>
      <w:r w:rsidRPr="003B5808">
        <w:rPr>
          <w:rFonts w:ascii="Times New Roman" w:hAnsi="Times New Roman"/>
          <w:bCs/>
          <w:sz w:val="28"/>
          <w:szCs w:val="28"/>
        </w:rPr>
        <w:t>Дальневосточн</w:t>
      </w:r>
      <w:r w:rsidR="00616A80">
        <w:rPr>
          <w:rFonts w:ascii="Times New Roman" w:hAnsi="Times New Roman"/>
          <w:bCs/>
          <w:sz w:val="28"/>
          <w:szCs w:val="28"/>
        </w:rPr>
        <w:t>ый</w:t>
      </w:r>
      <w:r w:rsidRPr="003B5808">
        <w:rPr>
          <w:rFonts w:ascii="Times New Roman" w:hAnsi="Times New Roman"/>
          <w:bCs/>
          <w:sz w:val="28"/>
          <w:szCs w:val="28"/>
        </w:rPr>
        <w:t xml:space="preserve"> государственн</w:t>
      </w:r>
      <w:r w:rsidR="00616A80">
        <w:rPr>
          <w:rFonts w:ascii="Times New Roman" w:hAnsi="Times New Roman"/>
          <w:bCs/>
          <w:sz w:val="28"/>
          <w:szCs w:val="28"/>
        </w:rPr>
        <w:t>ый</w:t>
      </w:r>
      <w:r w:rsidRPr="003B5808">
        <w:rPr>
          <w:rFonts w:ascii="Times New Roman" w:hAnsi="Times New Roman"/>
          <w:bCs/>
          <w:sz w:val="28"/>
          <w:szCs w:val="28"/>
        </w:rPr>
        <w:t xml:space="preserve"> университет путей сообщения</w:t>
      </w:r>
      <w:r w:rsidR="00616A80">
        <w:rPr>
          <w:rFonts w:ascii="Times New Roman" w:hAnsi="Times New Roman"/>
          <w:bCs/>
          <w:sz w:val="28"/>
          <w:szCs w:val="28"/>
        </w:rPr>
        <w:t>»</w:t>
      </w:r>
      <w:r w:rsidR="003E64E8" w:rsidRPr="003B5808">
        <w:rPr>
          <w:rFonts w:ascii="Times New Roman" w:hAnsi="Times New Roman"/>
          <w:iCs/>
          <w:sz w:val="28"/>
          <w:szCs w:val="28"/>
          <w:lang w:eastAsia="zh-CN"/>
        </w:rPr>
        <w:t xml:space="preserve"> (</w:t>
      </w:r>
      <w:proofErr w:type="gramStart"/>
      <w:r w:rsidR="001B0DED" w:rsidRPr="003B5808">
        <w:rPr>
          <w:rFonts w:ascii="Times New Roman" w:hAnsi="Times New Roman"/>
          <w:iCs/>
          <w:sz w:val="28"/>
          <w:szCs w:val="28"/>
          <w:lang w:eastAsia="zh-CN"/>
        </w:rPr>
        <w:t>г</w:t>
      </w:r>
      <w:proofErr w:type="gramEnd"/>
      <w:r w:rsidR="001B0DED" w:rsidRPr="003B5808">
        <w:rPr>
          <w:rFonts w:ascii="Times New Roman" w:hAnsi="Times New Roman"/>
          <w:iCs/>
          <w:sz w:val="28"/>
          <w:szCs w:val="28"/>
          <w:lang w:eastAsia="zh-CN"/>
        </w:rPr>
        <w:t>. Хабаровск</w:t>
      </w:r>
      <w:r w:rsidR="003E64E8" w:rsidRPr="003B5808">
        <w:rPr>
          <w:rFonts w:ascii="Times New Roman" w:hAnsi="Times New Roman"/>
          <w:iCs/>
          <w:sz w:val="28"/>
          <w:szCs w:val="28"/>
          <w:lang w:eastAsia="zh-CN"/>
        </w:rPr>
        <w:t>)</w:t>
      </w:r>
      <w:r w:rsidRPr="003B5808">
        <w:rPr>
          <w:rFonts w:ascii="Times New Roman" w:hAnsi="Times New Roman"/>
          <w:iCs/>
          <w:sz w:val="28"/>
          <w:szCs w:val="28"/>
          <w:lang w:eastAsia="zh-CN"/>
        </w:rPr>
        <w:t xml:space="preserve">. </w:t>
      </w:r>
      <w:proofErr w:type="spellStart"/>
      <w:r w:rsidRPr="003B5808">
        <w:rPr>
          <w:rFonts w:ascii="Times New Roman" w:hAnsi="Times New Roman"/>
          <w:i/>
          <w:iCs/>
          <w:sz w:val="28"/>
          <w:szCs w:val="28"/>
          <w:lang w:eastAsia="zh-CN"/>
        </w:rPr>
        <w:t>E-mail</w:t>
      </w:r>
      <w:proofErr w:type="spellEnd"/>
      <w:r w:rsidRPr="003B5808">
        <w:rPr>
          <w:rFonts w:ascii="Times New Roman" w:hAnsi="Times New Roman"/>
          <w:i/>
          <w:iCs/>
          <w:sz w:val="28"/>
          <w:szCs w:val="28"/>
          <w:lang w:eastAsia="zh-CN"/>
        </w:rPr>
        <w:t xml:space="preserve">: </w:t>
      </w:r>
      <w:hyperlink r:id="rId7" w:history="1">
        <w:r w:rsidRPr="003B5808">
          <w:rPr>
            <w:rStyle w:val="a4"/>
            <w:rFonts w:ascii="Times New Roman" w:hAnsi="Times New Roman"/>
            <w:bCs/>
            <w:i/>
            <w:color w:val="auto"/>
            <w:sz w:val="28"/>
            <w:szCs w:val="28"/>
            <w:u w:val="none"/>
            <w:lang w:val="en-US"/>
          </w:rPr>
          <w:t>vilka</w:t>
        </w:r>
        <w:r w:rsidRPr="003B5808">
          <w:rPr>
            <w:rStyle w:val="a4"/>
            <w:rFonts w:ascii="Times New Roman" w:hAnsi="Times New Roman"/>
            <w:bCs/>
            <w:i/>
            <w:color w:val="auto"/>
            <w:sz w:val="28"/>
            <w:szCs w:val="28"/>
            <w:u w:val="none"/>
          </w:rPr>
          <w:t>755@mail.ru</w:t>
        </w:r>
      </w:hyperlink>
    </w:p>
    <w:p w:rsidR="009F291D" w:rsidRDefault="009F291D" w:rsidP="00535904">
      <w:pPr>
        <w:keepNext/>
        <w:widowControl w:val="0"/>
        <w:spacing w:after="0" w:line="240" w:lineRule="auto"/>
        <w:jc w:val="both"/>
      </w:pPr>
    </w:p>
    <w:p w:rsidR="009F291D" w:rsidRPr="009F291D" w:rsidRDefault="009F291D" w:rsidP="009F291D">
      <w:pPr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9F291D">
        <w:rPr>
          <w:rFonts w:ascii="Times New Roman" w:hAnsi="Times New Roman"/>
          <w:b/>
          <w:sz w:val="28"/>
          <w:lang w:val="en-US"/>
        </w:rPr>
        <w:t>Victoriya</w:t>
      </w:r>
      <w:proofErr w:type="spellEnd"/>
      <w:r w:rsidRPr="009F291D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9F291D">
        <w:rPr>
          <w:rFonts w:ascii="Times New Roman" w:hAnsi="Times New Roman"/>
          <w:b/>
          <w:sz w:val="28"/>
          <w:lang w:val="en-US"/>
        </w:rPr>
        <w:t>Faritovna</w:t>
      </w:r>
      <w:proofErr w:type="spellEnd"/>
      <w:r w:rsidRPr="009F291D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9F291D">
        <w:rPr>
          <w:rFonts w:ascii="Times New Roman" w:hAnsi="Times New Roman"/>
          <w:b/>
          <w:sz w:val="28"/>
          <w:lang w:val="en-US"/>
        </w:rPr>
        <w:t>Huzyakhmetova</w:t>
      </w:r>
      <w:proofErr w:type="spellEnd"/>
      <w:r w:rsidRPr="009F291D">
        <w:rPr>
          <w:rFonts w:ascii="Times New Roman" w:hAnsi="Times New Roman"/>
          <w:sz w:val="28"/>
          <w:lang w:val="en-US"/>
        </w:rPr>
        <w:t xml:space="preserve"> – postgraduate student of the social Work and sociology chair of FGBOU VPO </w:t>
      </w:r>
      <w:r w:rsidRPr="009F291D">
        <w:rPr>
          <w:rFonts w:ascii="Times New Roman" w:hAnsi="Times New Roman"/>
          <w:sz w:val="28"/>
          <w:szCs w:val="28"/>
          <w:lang w:val="en-US"/>
        </w:rPr>
        <w:t>"The Far-Eastern state university of transport communications"</w:t>
      </w:r>
      <w:r w:rsidRPr="009F291D">
        <w:rPr>
          <w:rFonts w:ascii="Times New Roman" w:hAnsi="Times New Roman"/>
          <w:sz w:val="28"/>
          <w:lang w:val="en-US"/>
        </w:rPr>
        <w:t xml:space="preserve"> (Khabarovsk). </w:t>
      </w:r>
      <w:r w:rsidRPr="009F291D">
        <w:rPr>
          <w:rFonts w:ascii="Times New Roman" w:hAnsi="Times New Roman"/>
          <w:i/>
          <w:sz w:val="28"/>
          <w:lang w:val="en-US"/>
        </w:rPr>
        <w:t>E-mail: vilka755@mail.ru</w:t>
      </w:r>
    </w:p>
    <w:p w:rsidR="003B5808" w:rsidRPr="009F291D" w:rsidRDefault="003B5808" w:rsidP="003B5808">
      <w:pPr>
        <w:keepNext/>
        <w:widowControl w:val="0"/>
        <w:spacing w:after="0" w:line="240" w:lineRule="auto"/>
        <w:jc w:val="right"/>
        <w:rPr>
          <w:rStyle w:val="a4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</w:pPr>
      <w:r w:rsidRPr="003B5808">
        <w:rPr>
          <w:rFonts w:ascii="Times New Roman" w:hAnsi="Times New Roman"/>
          <w:b/>
          <w:sz w:val="28"/>
          <w:szCs w:val="28"/>
        </w:rPr>
        <w:t>В</w:t>
      </w:r>
      <w:r w:rsidRPr="009F291D">
        <w:rPr>
          <w:rFonts w:ascii="Times New Roman" w:hAnsi="Times New Roman"/>
          <w:b/>
          <w:sz w:val="28"/>
          <w:szCs w:val="28"/>
          <w:lang w:val="en-US"/>
        </w:rPr>
        <w:t>.</w:t>
      </w:r>
      <w:r w:rsidRPr="003B5808">
        <w:rPr>
          <w:rFonts w:ascii="Times New Roman" w:hAnsi="Times New Roman"/>
          <w:b/>
          <w:sz w:val="28"/>
          <w:szCs w:val="28"/>
        </w:rPr>
        <w:t>Ф</w:t>
      </w:r>
      <w:r w:rsidRPr="009F291D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3B5808">
        <w:rPr>
          <w:rFonts w:ascii="Times New Roman" w:hAnsi="Times New Roman"/>
          <w:b/>
          <w:sz w:val="28"/>
          <w:szCs w:val="28"/>
        </w:rPr>
        <w:t>Хузяхметова</w:t>
      </w:r>
      <w:proofErr w:type="spellEnd"/>
    </w:p>
    <w:p w:rsidR="003B5808" w:rsidRPr="009F291D" w:rsidRDefault="003B5808" w:rsidP="003B5808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3B5808">
        <w:rPr>
          <w:rStyle w:val="a4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  <w:t>V</w:t>
      </w:r>
      <w:r w:rsidRPr="009F291D">
        <w:rPr>
          <w:rStyle w:val="a4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  <w:t>.</w:t>
      </w:r>
      <w:r w:rsidRPr="003B5808">
        <w:rPr>
          <w:rStyle w:val="a4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  <w:t>F</w:t>
      </w:r>
      <w:r w:rsidRPr="009F291D">
        <w:rPr>
          <w:rStyle w:val="a4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  <w:t xml:space="preserve">. </w:t>
      </w:r>
      <w:r w:rsidR="009F291D" w:rsidRPr="009F291D">
        <w:rPr>
          <w:rFonts w:ascii="Times New Roman" w:hAnsi="Times New Roman"/>
          <w:b/>
          <w:sz w:val="28"/>
          <w:lang w:val="en-US"/>
        </w:rPr>
        <w:t>Huzyakhmetova</w:t>
      </w:r>
    </w:p>
    <w:p w:rsidR="003B5808" w:rsidRPr="009F291D" w:rsidRDefault="003B5808" w:rsidP="003B5808">
      <w:pPr>
        <w:keepNext/>
        <w:widowControl w:val="0"/>
        <w:spacing w:after="0" w:line="240" w:lineRule="auto"/>
        <w:jc w:val="both"/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</w:pPr>
    </w:p>
    <w:p w:rsidR="003B5808" w:rsidRPr="003B5808" w:rsidRDefault="003B5808" w:rsidP="003B5808">
      <w:pPr>
        <w:pStyle w:val="2"/>
        <w:keepNext/>
        <w:widowControl w:val="0"/>
        <w:spacing w:line="240" w:lineRule="auto"/>
        <w:ind w:firstLine="0"/>
        <w:jc w:val="center"/>
        <w:rPr>
          <w:b/>
          <w:szCs w:val="28"/>
        </w:rPr>
      </w:pPr>
      <w:r w:rsidRPr="003B5808">
        <w:rPr>
          <w:b/>
          <w:szCs w:val="28"/>
        </w:rPr>
        <w:t xml:space="preserve">Влияние </w:t>
      </w:r>
      <w:proofErr w:type="spellStart"/>
      <w:r w:rsidRPr="003B5808">
        <w:rPr>
          <w:b/>
          <w:szCs w:val="28"/>
        </w:rPr>
        <w:t>культурно-досуговой</w:t>
      </w:r>
      <w:proofErr w:type="spellEnd"/>
      <w:r w:rsidRPr="003B5808">
        <w:rPr>
          <w:b/>
          <w:szCs w:val="28"/>
        </w:rPr>
        <w:t xml:space="preserve"> деятельности на процесс самоидентификации молодежи Хабаровского края</w:t>
      </w:r>
    </w:p>
    <w:p w:rsidR="003B5808" w:rsidRPr="003B5808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808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B5808">
        <w:rPr>
          <w:rFonts w:ascii="Times New Roman" w:hAnsi="Times New Roman"/>
          <w:i/>
          <w:sz w:val="28"/>
          <w:szCs w:val="28"/>
        </w:rPr>
        <w:t xml:space="preserve">В статье даны понятия самоидентификации и </w:t>
      </w:r>
      <w:proofErr w:type="spellStart"/>
      <w:r w:rsidRPr="003B5808">
        <w:rPr>
          <w:rFonts w:ascii="Times New Roman" w:hAnsi="Times New Roman"/>
          <w:i/>
          <w:sz w:val="28"/>
          <w:szCs w:val="28"/>
        </w:rPr>
        <w:t>культурно-досуговой</w:t>
      </w:r>
      <w:proofErr w:type="spellEnd"/>
      <w:r w:rsidRPr="003B5808">
        <w:rPr>
          <w:rFonts w:ascii="Times New Roman" w:hAnsi="Times New Roman"/>
          <w:i/>
          <w:sz w:val="28"/>
          <w:szCs w:val="28"/>
        </w:rPr>
        <w:t xml:space="preserve"> деятельности, рассмотрено их взаимодействие, обозначены некоторые моменты </w:t>
      </w:r>
      <w:proofErr w:type="spellStart"/>
      <w:r w:rsidRPr="003B5808">
        <w:rPr>
          <w:rFonts w:ascii="Times New Roman" w:hAnsi="Times New Roman"/>
          <w:i/>
          <w:sz w:val="28"/>
          <w:szCs w:val="28"/>
        </w:rPr>
        <w:t>культурно-досуговой</w:t>
      </w:r>
      <w:proofErr w:type="spellEnd"/>
      <w:r w:rsidRPr="003B5808">
        <w:rPr>
          <w:rFonts w:ascii="Times New Roman" w:hAnsi="Times New Roman"/>
          <w:i/>
          <w:sz w:val="28"/>
          <w:szCs w:val="28"/>
        </w:rPr>
        <w:t xml:space="preserve"> деятельности Хабаровского края, отмечено ее влияние на процесс самоидентификации молодежи региона.</w:t>
      </w:r>
    </w:p>
    <w:p w:rsidR="003B5808" w:rsidRPr="003B5808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B5808" w:rsidRPr="007F165F" w:rsidRDefault="003B5808" w:rsidP="003B5808">
      <w:pPr>
        <w:keepNext/>
        <w:widowControl w:val="0"/>
        <w:spacing w:after="0" w:line="240" w:lineRule="auto"/>
        <w:jc w:val="center"/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</w:pPr>
      <w:r w:rsidRPr="00C47177"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>The influence of</w:t>
      </w:r>
      <w:r w:rsidRPr="00C4717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C47177"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>cultural and leisure</w:t>
      </w:r>
      <w:r w:rsidRPr="00C4717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activities </w:t>
      </w:r>
      <w:r w:rsidRPr="00C47177"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 xml:space="preserve">on the process of </w:t>
      </w:r>
      <w:r w:rsidRPr="00C47177">
        <w:rPr>
          <w:rFonts w:ascii="Times New Roman" w:hAnsi="Times New Roman"/>
          <w:b/>
          <w:color w:val="000000"/>
          <w:sz w:val="28"/>
          <w:szCs w:val="28"/>
          <w:lang w:val="en-US"/>
        </w:rPr>
        <w:t>self-identification of the youth</w:t>
      </w:r>
      <w:r w:rsidRPr="00C47177"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 xml:space="preserve"> of </w:t>
      </w:r>
      <w:r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C47177">
            <w:rPr>
              <w:rStyle w:val="hps"/>
              <w:rFonts w:ascii="Times New Roman" w:hAnsi="Times New Roman"/>
              <w:b/>
              <w:color w:val="000000"/>
              <w:sz w:val="28"/>
              <w:szCs w:val="28"/>
              <w:lang w:val="en-US"/>
            </w:rPr>
            <w:t>Khabarovsk</w:t>
          </w:r>
        </w:smartTag>
      </w:smartTag>
      <w:r w:rsidRPr="00C47177"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Style w:val="hps"/>
          <w:rFonts w:ascii="Times New Roman" w:hAnsi="Times New Roman"/>
          <w:b/>
          <w:color w:val="000000"/>
          <w:sz w:val="28"/>
          <w:szCs w:val="28"/>
          <w:lang w:val="en-US"/>
        </w:rPr>
        <w:t>territory</w:t>
      </w:r>
    </w:p>
    <w:p w:rsidR="003B5808" w:rsidRDefault="003B5808" w:rsidP="003B5808">
      <w:pPr>
        <w:keepNext/>
        <w:widowControl w:val="0"/>
        <w:spacing w:after="0" w:line="240" w:lineRule="auto"/>
        <w:ind w:firstLine="709"/>
        <w:jc w:val="both"/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</w:pPr>
    </w:p>
    <w:p w:rsidR="003B5808" w:rsidRPr="00DB6C54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In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the article the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concept of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self-identity and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cultural and leisure activities</w:t>
      </w:r>
      <w:r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is given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,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their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interaction</w:t>
      </w:r>
      <w:r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is examined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,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some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aspects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of cultural and leisure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activities of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DB6C54">
            <w:rPr>
              <w:rStyle w:val="hps"/>
              <w:rFonts w:ascii="Times New Roman" w:hAnsi="Times New Roman"/>
              <w:i/>
              <w:color w:val="000000"/>
              <w:sz w:val="28"/>
              <w:szCs w:val="28"/>
              <w:lang w:val="en-US"/>
            </w:rPr>
            <w:t>Khabarovsk</w:t>
          </w:r>
        </w:smartTag>
      </w:smartTag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territory is</w:t>
      </w:r>
      <w:r w:rsidRPr="001E661D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highlighted 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>,</w:t>
      </w:r>
      <w:proofErr w:type="gramEnd"/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its influence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on the process of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self-identification of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the region's youth</w:t>
      </w:r>
      <w:r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is</w:t>
      </w:r>
      <w:r w:rsidRPr="00C1578C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DB6C54">
        <w:rPr>
          <w:rStyle w:val="hps"/>
          <w:rFonts w:ascii="Times New Roman" w:hAnsi="Times New Roman"/>
          <w:i/>
          <w:color w:val="000000"/>
          <w:sz w:val="28"/>
          <w:szCs w:val="28"/>
          <w:lang w:val="en-US"/>
        </w:rPr>
        <w:t>noted</w:t>
      </w:r>
      <w:r w:rsidRPr="00DB6C54">
        <w:rPr>
          <w:rFonts w:ascii="Times New Roman" w:hAnsi="Times New Roman"/>
          <w:i/>
          <w:color w:val="000000"/>
          <w:sz w:val="28"/>
          <w:szCs w:val="28"/>
          <w:lang w:val="en-US"/>
        </w:rPr>
        <w:t>.</w:t>
      </w:r>
    </w:p>
    <w:p w:rsidR="003B5808" w:rsidRPr="003B5808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3B5808" w:rsidRPr="00902C25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82796">
        <w:rPr>
          <w:rFonts w:ascii="Times New Roman" w:hAnsi="Times New Roman"/>
          <w:b/>
          <w:i/>
          <w:color w:val="000000"/>
          <w:sz w:val="28"/>
          <w:szCs w:val="28"/>
        </w:rPr>
        <w:t>Ключевые слова: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2C25">
        <w:rPr>
          <w:rFonts w:ascii="Times New Roman" w:hAnsi="Times New Roman"/>
          <w:i/>
          <w:color w:val="000000"/>
          <w:sz w:val="28"/>
          <w:szCs w:val="28"/>
        </w:rPr>
        <w:t xml:space="preserve">самоидентификация, </w:t>
      </w:r>
      <w:proofErr w:type="spellStart"/>
      <w:r w:rsidRPr="00902C25">
        <w:rPr>
          <w:rFonts w:ascii="Times New Roman" w:hAnsi="Times New Roman"/>
          <w:i/>
          <w:color w:val="000000"/>
          <w:sz w:val="28"/>
          <w:szCs w:val="28"/>
        </w:rPr>
        <w:t>культурно-досуговая</w:t>
      </w:r>
      <w:proofErr w:type="spellEnd"/>
      <w:r w:rsidRPr="00902C25">
        <w:rPr>
          <w:rFonts w:ascii="Times New Roman" w:hAnsi="Times New Roman"/>
          <w:i/>
          <w:color w:val="000000"/>
          <w:sz w:val="28"/>
          <w:szCs w:val="28"/>
        </w:rPr>
        <w:t xml:space="preserve"> деятельность, </w:t>
      </w:r>
      <w:proofErr w:type="spellStart"/>
      <w:r w:rsidRPr="00902C25">
        <w:rPr>
          <w:rFonts w:ascii="Times New Roman" w:hAnsi="Times New Roman"/>
          <w:i/>
          <w:color w:val="000000"/>
          <w:sz w:val="28"/>
          <w:szCs w:val="28"/>
        </w:rPr>
        <w:t>культурно-досуговые</w:t>
      </w:r>
      <w:proofErr w:type="spellEnd"/>
      <w:r w:rsidRPr="00902C25">
        <w:rPr>
          <w:rFonts w:ascii="Times New Roman" w:hAnsi="Times New Roman"/>
          <w:i/>
          <w:color w:val="000000"/>
          <w:sz w:val="28"/>
          <w:szCs w:val="28"/>
        </w:rPr>
        <w:t xml:space="preserve"> учреждения, молодежь.</w:t>
      </w:r>
    </w:p>
    <w:p w:rsidR="003B5808" w:rsidRPr="002B724F" w:rsidRDefault="003B5808" w:rsidP="003B5808">
      <w:pPr>
        <w:keepNext/>
        <w:widowControl w:val="0"/>
        <w:spacing w:after="0" w:line="240" w:lineRule="auto"/>
        <w:ind w:firstLine="709"/>
        <w:jc w:val="both"/>
        <w:rPr>
          <w:rStyle w:val="hps"/>
          <w:rFonts w:ascii="Times New Roman" w:hAnsi="Times New Roman"/>
          <w:color w:val="000000"/>
          <w:sz w:val="28"/>
          <w:szCs w:val="28"/>
        </w:rPr>
      </w:pPr>
    </w:p>
    <w:p w:rsidR="003B5808" w:rsidRPr="002B724F" w:rsidRDefault="003B5808" w:rsidP="003B580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Style w:val="hps"/>
          <w:rFonts w:ascii="Times New Roman" w:hAnsi="Times New Roman"/>
          <w:b/>
          <w:i/>
          <w:color w:val="000000"/>
          <w:sz w:val="28"/>
          <w:szCs w:val="28"/>
          <w:lang w:val="en-US"/>
        </w:rPr>
        <w:t>Key</w:t>
      </w:r>
      <w:r w:rsidRPr="00DB6C54">
        <w:rPr>
          <w:rStyle w:val="hps"/>
          <w:rFonts w:ascii="Times New Roman" w:hAnsi="Times New Roman"/>
          <w:b/>
          <w:i/>
          <w:color w:val="000000"/>
          <w:sz w:val="28"/>
          <w:szCs w:val="28"/>
          <w:lang w:val="en-US"/>
        </w:rPr>
        <w:t>words:</w:t>
      </w:r>
      <w:r w:rsidRPr="002B724F">
        <w:rPr>
          <w:rStyle w:val="hps"/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724F">
        <w:rPr>
          <w:rFonts w:ascii="Times New Roman" w:hAnsi="Times New Roman"/>
          <w:i/>
          <w:sz w:val="28"/>
          <w:szCs w:val="28"/>
          <w:lang w:val="en-US"/>
        </w:rPr>
        <w:t xml:space="preserve">self-identification, </w:t>
      </w:r>
      <w:r w:rsidRPr="002B724F">
        <w:rPr>
          <w:rStyle w:val="hps"/>
          <w:rFonts w:ascii="Times New Roman" w:hAnsi="Times New Roman"/>
          <w:i/>
          <w:sz w:val="28"/>
          <w:szCs w:val="28"/>
          <w:lang w:val="en-US"/>
        </w:rPr>
        <w:t>cultural and leisure</w:t>
      </w:r>
      <w:r w:rsidRPr="002B724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724F">
        <w:rPr>
          <w:rStyle w:val="hps"/>
          <w:rFonts w:ascii="Times New Roman" w:hAnsi="Times New Roman"/>
          <w:i/>
          <w:sz w:val="28"/>
          <w:szCs w:val="28"/>
          <w:lang w:val="en-US"/>
        </w:rPr>
        <w:t>activities</w:t>
      </w:r>
      <w:r w:rsidRPr="002B724F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2B724F">
        <w:rPr>
          <w:rStyle w:val="hps"/>
          <w:rFonts w:ascii="Times New Roman" w:hAnsi="Times New Roman"/>
          <w:i/>
          <w:sz w:val="28"/>
          <w:szCs w:val="28"/>
          <w:lang w:val="en-US"/>
        </w:rPr>
        <w:t>cultural and leisure institutes</w:t>
      </w:r>
      <w:r w:rsidRPr="002B724F">
        <w:rPr>
          <w:rFonts w:ascii="Times New Roman" w:hAnsi="Times New Roman"/>
          <w:i/>
          <w:sz w:val="28"/>
          <w:szCs w:val="28"/>
          <w:lang w:val="en-US"/>
        </w:rPr>
        <w:t>, youth.</w:t>
      </w:r>
    </w:p>
    <w:p w:rsidR="002B724F" w:rsidRPr="001425F7" w:rsidRDefault="002B724F" w:rsidP="00246B45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05123" w:rsidRPr="000009CC" w:rsidRDefault="00DF13CF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Молодежь является самой большой общественной группой и, к</w:t>
      </w:r>
      <w:r w:rsidR="005B09DD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любые другие группы, она имеет особые специфические социа</w:t>
      </w:r>
      <w:r w:rsidR="002B34C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льные и психологические черты. </w:t>
      </w:r>
      <w:proofErr w:type="gramStart"/>
      <w:r w:rsidR="002B34C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аличие </w:t>
      </w:r>
      <w:r w:rsidR="002B34C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их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определяется как возрастными особенностями молодых людей, так и тем, что их социально-экономическое и общественно-экономическое положение, их духовный мир находятся в состоянии становления [</w:t>
      </w:r>
      <w:r w:rsidR="000F2AE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755A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с. 297</w:t>
      </w:r>
      <w:r w:rsidR="002B34C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], что </w:t>
      </w:r>
      <w:r w:rsidR="005023F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значительной степени осложняет </w:t>
      </w:r>
      <w:r w:rsidR="009D70D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происходящий в условиях непостоянства и изменчивости ценностей и приорит</w:t>
      </w:r>
      <w:r w:rsidR="00AD31F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етов процесс самоидентификации, с</w:t>
      </w:r>
      <w:r w:rsidR="009D70D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уть </w:t>
      </w:r>
      <w:r w:rsidR="00AD31F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которого</w:t>
      </w:r>
      <w:r w:rsidR="005023F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 мнению О.И. Карпухина, </w:t>
      </w:r>
      <w:r w:rsidR="009D70D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7F16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… </w:t>
      </w:r>
      <w:r w:rsidR="00CC680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заключается в понимании и осознании себя как целостности в процессе</w:t>
      </w:r>
      <w:proofErr w:type="gramEnd"/>
      <w:r w:rsidR="00CC680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определения границ собственной культурной идентичности</w:t>
      </w:r>
      <w:r w:rsidR="009D70D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[</w:t>
      </w:r>
      <w:r w:rsidR="000F2AE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D70D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]</w:t>
      </w:r>
      <w:r w:rsidR="0026455C" w:rsidRPr="000009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4330" w:rsidRPr="000009CC" w:rsidRDefault="00CF4330" w:rsidP="00246B45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1301F" w:rsidRPr="000009CC">
        <w:rPr>
          <w:rFonts w:ascii="Times New Roman" w:hAnsi="Times New Roman"/>
          <w:color w:val="000000" w:themeColor="text1"/>
          <w:sz w:val="28"/>
          <w:szCs w:val="28"/>
        </w:rPr>
        <w:t>оциально-политически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21301F" w:rsidRPr="000009CC">
        <w:rPr>
          <w:rFonts w:ascii="Times New Roman" w:hAnsi="Times New Roman"/>
          <w:color w:val="000000" w:themeColor="text1"/>
          <w:sz w:val="28"/>
          <w:szCs w:val="28"/>
        </w:rPr>
        <w:t>изменения, происходящи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е сегодня в обществе</w:t>
      </w:r>
      <w:r w:rsidR="007F165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301F" w:rsidRPr="000009CC">
        <w:rPr>
          <w:rFonts w:ascii="Times New Roman" w:hAnsi="Times New Roman"/>
          <w:color w:val="000000" w:themeColor="text1"/>
          <w:sz w:val="28"/>
          <w:szCs w:val="28"/>
        </w:rPr>
        <w:t>усиливаю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EE72AA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важность процесса </w:t>
      </w:r>
      <w:r w:rsidR="0021301F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идентификации, тенденции к узнаванию и </w:t>
      </w:r>
      <w:r w:rsidR="00B8427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пониманию </w:t>
      </w:r>
      <w:r w:rsidR="0021301F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своих культурно-исторических корней, истоков духовно-нравственных ценностей, потребностей в изучении и сохранении культурного наследия</w:t>
      </w:r>
      <w:r w:rsidR="006765A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05123" w:rsidRPr="000009CC" w:rsidRDefault="005053B9" w:rsidP="00246B45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>Значительная р</w:t>
      </w:r>
      <w:r w:rsidR="00E4413C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оль в этом процессе </w:t>
      </w:r>
      <w:r w:rsidR="006F1198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должна быть отведена </w:t>
      </w:r>
      <w:proofErr w:type="spellStart"/>
      <w:r w:rsidR="00E4413C" w:rsidRPr="000009CC">
        <w:rPr>
          <w:rFonts w:ascii="Times New Roman" w:hAnsi="Times New Roman"/>
          <w:color w:val="000000" w:themeColor="text1"/>
          <w:sz w:val="28"/>
          <w:szCs w:val="28"/>
        </w:rPr>
        <w:t>культурно-досугов</w:t>
      </w:r>
      <w:r w:rsidR="00541B54" w:rsidRPr="000009CC"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="00541B5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деятельности, </w:t>
      </w:r>
      <w:r w:rsidR="00541B5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представляющей собой процесс приобщения к культуре, выраженный в материальной и духовной форме</w:t>
      </w:r>
      <w:r w:rsidR="00541B5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E5072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а также </w:t>
      </w:r>
      <w:r w:rsidR="00E4413C" w:rsidRPr="000009CC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A5BCC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культуры</w:t>
      </w:r>
      <w:r w:rsidR="00431D4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625D2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с помощью которых </w:t>
      </w:r>
      <w:r w:rsidR="00DE5072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данный процесс </w:t>
      </w:r>
      <w:r w:rsidR="00D625D2" w:rsidRPr="000009CC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DE5072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541B5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происходит </w:t>
      </w:r>
      <w:r w:rsidR="00D625D2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накопление, передача и освоение культурных форм общественной </w:t>
      </w:r>
      <w:r w:rsidR="002A63C6" w:rsidRPr="000009CC">
        <w:rPr>
          <w:rFonts w:ascii="Times New Roman" w:hAnsi="Times New Roman"/>
          <w:color w:val="000000" w:themeColor="text1"/>
          <w:sz w:val="28"/>
          <w:szCs w:val="28"/>
        </w:rPr>
        <w:t>жизни</w:t>
      </w:r>
      <w:r w:rsidR="0098206F" w:rsidRPr="00000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B5D1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0EF7" w:rsidRDefault="00400EF7" w:rsidP="00246B45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в Хабаровском крае действует обширная культурная сеть, в которой представлены все ее отрасли, удовлетворяющие духовные потребности населения и создающие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единое духовное и культурное пространство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региона</w:t>
      </w:r>
      <w:r w:rsidR="002C218B">
        <w:rPr>
          <w:rFonts w:ascii="Times New Roman" w:hAnsi="Times New Roman"/>
          <w:color w:val="000000" w:themeColor="text1"/>
          <w:sz w:val="28"/>
          <w:szCs w:val="28"/>
        </w:rPr>
        <w:t xml:space="preserve"> (т</w:t>
      </w:r>
      <w:r w:rsidR="008E06C9" w:rsidRPr="000009CC">
        <w:rPr>
          <w:rFonts w:ascii="Times New Roman" w:hAnsi="Times New Roman"/>
          <w:color w:val="000000" w:themeColor="text1"/>
          <w:sz w:val="28"/>
          <w:szCs w:val="28"/>
        </w:rPr>
        <w:t>аб</w:t>
      </w:r>
      <w:r w:rsidR="002C218B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8E06C9" w:rsidRPr="000009CC">
        <w:rPr>
          <w:rFonts w:ascii="Times New Roman" w:hAnsi="Times New Roman"/>
          <w:color w:val="000000" w:themeColor="text1"/>
          <w:sz w:val="28"/>
          <w:szCs w:val="28"/>
        </w:rPr>
        <w:t>. 1)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218B" w:rsidRPr="000009CC" w:rsidRDefault="002C218B" w:rsidP="00246B45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1648D" w:rsidRPr="002C218B" w:rsidRDefault="00276C95" w:rsidP="00945708">
      <w:pPr>
        <w:keepNext/>
        <w:widowControl w:val="0"/>
        <w:tabs>
          <w:tab w:val="left" w:pos="567"/>
        </w:tabs>
        <w:spacing w:after="0" w:line="240" w:lineRule="auto"/>
        <w:ind w:firstLine="851"/>
        <w:jc w:val="right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C218B">
        <w:rPr>
          <w:rFonts w:ascii="Times New Roman" w:hAnsi="Times New Roman"/>
          <w:i/>
          <w:color w:val="000000" w:themeColor="text1"/>
          <w:sz w:val="28"/>
          <w:szCs w:val="28"/>
        </w:rPr>
        <w:t>Таблица 1</w:t>
      </w:r>
    </w:p>
    <w:p w:rsidR="00246B45" w:rsidRPr="000009CC" w:rsidRDefault="00246B45" w:rsidP="00945708">
      <w:pPr>
        <w:keepNext/>
        <w:widowControl w:val="0"/>
        <w:tabs>
          <w:tab w:val="left" w:pos="567"/>
        </w:tabs>
        <w:spacing w:after="0" w:line="240" w:lineRule="auto"/>
        <w:ind w:firstLine="851"/>
        <w:jc w:val="right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535904" w:rsidRDefault="0081648D" w:rsidP="00535904">
      <w:pPr>
        <w:keepNext/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09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Основные показатели деятельности </w:t>
      </w:r>
      <w:proofErr w:type="spellStart"/>
      <w:r w:rsidR="00535904">
        <w:rPr>
          <w:rFonts w:ascii="Times New Roman" w:hAnsi="Times New Roman"/>
          <w:b/>
          <w:color w:val="000000" w:themeColor="text1"/>
          <w:sz w:val="28"/>
          <w:szCs w:val="28"/>
        </w:rPr>
        <w:t>культурно-досуговых</w:t>
      </w:r>
      <w:proofErr w:type="spellEnd"/>
      <w:r w:rsidR="005359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учреждений</w:t>
      </w:r>
    </w:p>
    <w:p w:rsidR="0081648D" w:rsidRPr="000009CC" w:rsidRDefault="0081648D" w:rsidP="00535904">
      <w:pPr>
        <w:keepNext/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09CC">
        <w:rPr>
          <w:rFonts w:ascii="Times New Roman" w:hAnsi="Times New Roman"/>
          <w:b/>
          <w:color w:val="000000" w:themeColor="text1"/>
          <w:sz w:val="28"/>
          <w:szCs w:val="28"/>
        </w:rPr>
        <w:t>[</w:t>
      </w:r>
      <w:r w:rsidR="000F2AE2" w:rsidRPr="000009CC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0009CC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945708" w:rsidRPr="000009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F2AE2" w:rsidRPr="000009CC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0009CC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945708" w:rsidRPr="000009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F2AE2" w:rsidRPr="000009C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535904">
        <w:rPr>
          <w:rFonts w:ascii="Times New Roman" w:hAnsi="Times New Roman"/>
          <w:b/>
          <w:color w:val="000000" w:themeColor="text1"/>
          <w:sz w:val="28"/>
          <w:szCs w:val="28"/>
        </w:rPr>
        <w:t>]</w:t>
      </w:r>
    </w:p>
    <w:p w:rsidR="00C1669C" w:rsidRPr="000009CC" w:rsidRDefault="00C1669C" w:rsidP="00945708">
      <w:pPr>
        <w:keepNext/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9525" w:type="dxa"/>
        <w:jc w:val="center"/>
        <w:tblLook w:val="04A0"/>
      </w:tblPr>
      <w:tblGrid>
        <w:gridCol w:w="6498"/>
        <w:gridCol w:w="1624"/>
        <w:gridCol w:w="1403"/>
      </w:tblGrid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2009</w:t>
            </w:r>
            <w:r w:rsidR="002C21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2010</w:t>
            </w:r>
            <w:r w:rsidR="002C21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2C218B" w:rsidRDefault="002C218B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Число клубных формирований, </w:t>
            </w:r>
            <w:r w:rsidR="00C1669C"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всего, ед.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формирования самодеятельного народного творчества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2306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1641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2360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1668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Численность участников в клубных формированиях, чел.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35002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35195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2C218B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клубных формирований в сельской местности, ед.</w:t>
            </w:r>
            <w:r w:rsidR="002C2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формирования самодеятельного народного творчества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1496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1063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1534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1089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Численность участников в клубных формированиях сельской местности, чел.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18761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19195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2C218B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Число театров,</w:t>
            </w:r>
            <w:r w:rsidR="00C1669C"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всего: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Хабаровск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Комсомольск-на-Амуре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2C218B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Число спектаклей, </w:t>
            </w:r>
            <w:r w:rsidR="00C1669C"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всего, ед.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291,9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298,7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2C218B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Число посещений, </w:t>
            </w:r>
            <w:r w:rsidR="00C1669C"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всего, тыс.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Хабаровск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Комсомольск-на-Амуре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291,9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247,4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298,7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245,6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53,5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2C218B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общедоступных (публичных) библиотек: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сельской местности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282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278</w:t>
            </w:r>
          </w:p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187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2C218B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Число экз. на 1000 чел. </w:t>
            </w:r>
            <w:r w:rsidR="00C1669C"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населения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6180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6461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музеев (включая филиалы)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Число проведенных экскурсий, ед.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7984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8131</w:t>
            </w:r>
          </w:p>
        </w:tc>
      </w:tr>
      <w:tr w:rsidR="000009CC" w:rsidRPr="000009CC" w:rsidTr="00535904">
        <w:trPr>
          <w:jc w:val="center"/>
        </w:trPr>
        <w:tc>
          <w:tcPr>
            <w:tcW w:w="6498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число посещений, тыс.</w:t>
            </w:r>
          </w:p>
        </w:tc>
        <w:tc>
          <w:tcPr>
            <w:tcW w:w="1624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457,0</w:t>
            </w:r>
          </w:p>
        </w:tc>
        <w:tc>
          <w:tcPr>
            <w:tcW w:w="1403" w:type="dxa"/>
          </w:tcPr>
          <w:p w:rsidR="00C1669C" w:rsidRPr="000009CC" w:rsidRDefault="00C1669C" w:rsidP="00535904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0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446,7</w:t>
            </w:r>
          </w:p>
        </w:tc>
      </w:tr>
    </w:tbl>
    <w:p w:rsidR="00CC7724" w:rsidRPr="002D4C6E" w:rsidRDefault="00CC7724" w:rsidP="00945708">
      <w:pPr>
        <w:keepNext/>
        <w:widowControl w:val="0"/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E72AA" w:rsidRPr="000009CC" w:rsidRDefault="00FF4834" w:rsidP="00246B45">
      <w:pPr>
        <w:keepNext/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Однако</w:t>
      </w:r>
      <w:r w:rsidR="003E64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218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имеющиеся</w:t>
      </w:r>
      <w:r w:rsidR="002C21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E64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сегодня</w:t>
      </w:r>
      <w:r w:rsidR="003E64E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0150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учреждения</w:t>
      </w:r>
      <w:r w:rsidR="00CC17F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культуры не в достаточной степени востребованы молодыми людьми</w:t>
      </w:r>
      <w:r w:rsidR="007F6F1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подтверждается</w:t>
      </w:r>
      <w:r w:rsidR="00CC17F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результатами проведенного 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социологического исследования молод</w:t>
      </w:r>
      <w:r w:rsidR="008F0E3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ежи Хабаровского края</w:t>
      </w:r>
      <w:r w:rsidR="00501B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0E3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365D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8F0E3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ис. 1), 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которого методом анкетного опроса был</w:t>
      </w:r>
      <w:r w:rsidR="00365D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опрошен</w:t>
      </w:r>
      <w:r w:rsidR="00365D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5D22">
        <w:rPr>
          <w:rFonts w:ascii="Times New Roman" w:hAnsi="Times New Roman"/>
          <w:color w:val="000000" w:themeColor="text1"/>
          <w:sz w:val="28"/>
          <w:szCs w:val="28"/>
        </w:rPr>
        <w:t>503 чел.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в возрасте от 17 до 30 лет. 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Две трети </w:t>
      </w:r>
      <w:r w:rsidR="003E64E8">
        <w:rPr>
          <w:rFonts w:ascii="Times New Roman" w:hAnsi="Times New Roman"/>
          <w:color w:val="000000" w:themeColor="text1"/>
          <w:sz w:val="28"/>
          <w:szCs w:val="28"/>
        </w:rPr>
        <w:t xml:space="preserve">из них </w:t>
      </w:r>
      <w:r w:rsidR="000C2FF5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являются 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>студент</w:t>
      </w:r>
      <w:r w:rsidR="000C2FF5" w:rsidRPr="000009CC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365D22">
        <w:rPr>
          <w:rFonts w:ascii="Times New Roman" w:hAnsi="Times New Roman"/>
          <w:color w:val="000000" w:themeColor="text1"/>
          <w:sz w:val="28"/>
          <w:szCs w:val="28"/>
        </w:rPr>
        <w:t xml:space="preserve"> вуз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>ов, учащи</w:t>
      </w:r>
      <w:r w:rsidR="000C2FF5" w:rsidRPr="000009CC">
        <w:rPr>
          <w:rFonts w:ascii="Times New Roman" w:hAnsi="Times New Roman"/>
          <w:color w:val="000000" w:themeColor="text1"/>
          <w:sz w:val="28"/>
          <w:szCs w:val="28"/>
        </w:rPr>
        <w:t>мися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старших</w:t>
      </w:r>
      <w:r w:rsidR="002F379D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классов школ и колледжей, 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>остальны</w:t>
      </w:r>
      <w:r w:rsidR="002F379D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r w:rsidR="002F379D" w:rsidRPr="000009C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молодыми рабочими и служащими</w:t>
      </w:r>
      <w:r w:rsidR="00431B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431B5C" w:rsidRPr="009703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[6]</w:t>
      </w:r>
      <w:r w:rsidR="00D145AC" w:rsidRPr="000009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9159E" w:rsidRDefault="0069159E" w:rsidP="00BB779D">
      <w:pPr>
        <w:keepNext/>
        <w:widowControl w:val="0"/>
        <w:spacing w:after="0" w:line="240" w:lineRule="auto"/>
        <w:textAlignment w:val="top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9159E" w:rsidRPr="00484F8E" w:rsidRDefault="0001258E" w:rsidP="00945708">
      <w:pPr>
        <w:keepNext/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8499" cy="2077517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5373" w:rsidRDefault="007F5373" w:rsidP="00535904">
      <w:pPr>
        <w:keepNext/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9425E" w:rsidRPr="00365D22" w:rsidRDefault="00A9425E" w:rsidP="00535904">
      <w:pPr>
        <w:keepNext/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>Рис</w:t>
      </w:r>
      <w:r w:rsidR="00663B7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</w:t>
      </w:r>
      <w:r w:rsidR="00663B7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365D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>Распределение ответов на вопрос</w:t>
      </w:r>
      <w:r w:rsidR="00AB20B4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65D22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«Посещаете ли Вы музеи, театры, выставки, культурные мероприятия?» </w:t>
      </w:r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(в % от числа </w:t>
      </w:r>
      <w:proofErr w:type="gramStart"/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>опрошенных</w:t>
      </w:r>
      <w:proofErr w:type="gramEnd"/>
      <w:r w:rsidRPr="00365D22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:rsidR="00A9425E" w:rsidRPr="000009CC" w:rsidRDefault="00A9425E" w:rsidP="00945708">
      <w:pPr>
        <w:keepNext/>
        <w:widowControl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9159E" w:rsidRPr="000009CC" w:rsidRDefault="0069159E" w:rsidP="00246B45">
      <w:pPr>
        <w:keepNext/>
        <w:widowControl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вопрос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«Посещаете ли Вы музеи, театры, выставки, культурные мероприятия?»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–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варианты ответов распределились следующим образом:</w:t>
      </w:r>
    </w:p>
    <w:p w:rsidR="0069159E" w:rsidRPr="000009CC" w:rsidRDefault="0069159E" w:rsidP="00246B45">
      <w:pPr>
        <w:pStyle w:val="a3"/>
        <w:keepNext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музеи чаще, чем раз в месяц посещают 2% опрошенных; раз в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месяц – 3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опрош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енных; реже, чем раз в месяц – 52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прошенных; не посещают вовсе – 36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опрошенных;</w:t>
      </w:r>
      <w:proofErr w:type="gramEnd"/>
    </w:p>
    <w:p w:rsidR="0069159E" w:rsidRPr="000009CC" w:rsidRDefault="0069159E" w:rsidP="00246B45">
      <w:pPr>
        <w:pStyle w:val="a3"/>
        <w:keepNext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театры ч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аще, чем раз в месяц посещают 2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</w:t>
      </w:r>
      <w:proofErr w:type="gramStart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раз в месяц 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10% опрош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енных; реже, чем раз в месяц – 50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опрошенных; не посещают вовсе 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34% опрошенных;</w:t>
      </w:r>
    </w:p>
    <w:p w:rsidR="0069159E" w:rsidRPr="000009CC" w:rsidRDefault="0069159E" w:rsidP="00246B45">
      <w:pPr>
        <w:pStyle w:val="a3"/>
        <w:keepNext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выставки ч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аще, чем раз в месяц посещают 2% </w:t>
      </w:r>
      <w:proofErr w:type="gramStart"/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раз в месяц – 7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опрош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енных; реже, чем раз в месяц – 40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прошенных; не посещают вовсе – 47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опрошенных;</w:t>
      </w:r>
    </w:p>
    <w:p w:rsidR="0069159E" w:rsidRPr="000009CC" w:rsidRDefault="0069159E" w:rsidP="00246B45">
      <w:pPr>
        <w:pStyle w:val="a3"/>
        <w:keepNext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иные культурные мероприятия ча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ще, чем раз в месяц посещают 12% </w:t>
      </w:r>
      <w:proofErr w:type="gramStart"/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раз в месяц – 25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опрошенных; реже, чем раз в месяц 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38% о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прошенных; не посещают вовсе – 20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опрошенных.</w:t>
      </w:r>
    </w:p>
    <w:p w:rsidR="00DF1C94" w:rsidRPr="000009CC" w:rsidRDefault="0069159E" w:rsidP="00246B45">
      <w:pPr>
        <w:keepNext/>
        <w:widowControl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процент молодых людей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посещающих культурные учреждения и мероприятия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дост</w:t>
      </w:r>
      <w:r w:rsidR="009C0EC1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аточно высок. В результате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C0EC1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ценности культурного наследия остаются невостребованными.</w:t>
      </w:r>
      <w:r w:rsidR="0095794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Между тем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5794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1C9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активное </w:t>
      </w:r>
      <w:r w:rsidR="000C1652">
        <w:rPr>
          <w:rFonts w:ascii="Times New Roman" w:hAnsi="Times New Roman"/>
          <w:color w:val="000000" w:themeColor="text1"/>
          <w:sz w:val="28"/>
          <w:szCs w:val="28"/>
        </w:rPr>
        <w:t xml:space="preserve">их использование является </w:t>
      </w:r>
      <w:r w:rsidR="00DF1C94" w:rsidRPr="000009CC">
        <w:rPr>
          <w:rFonts w:ascii="Times New Roman" w:hAnsi="Times New Roman"/>
          <w:color w:val="000000" w:themeColor="text1"/>
          <w:sz w:val="28"/>
          <w:szCs w:val="28"/>
        </w:rPr>
        <w:t>ключев</w:t>
      </w:r>
      <w:r w:rsidR="000C1652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DF1C9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составляющ</w:t>
      </w:r>
      <w:r w:rsidR="000C1652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DF1C94" w:rsidRPr="000009CC">
        <w:rPr>
          <w:rFonts w:ascii="Times New Roman" w:hAnsi="Times New Roman"/>
          <w:color w:val="000000" w:themeColor="text1"/>
          <w:sz w:val="28"/>
          <w:szCs w:val="28"/>
        </w:rPr>
        <w:t>в процессе самоидентификации личности, где индивид имеет возможность показать свою сопричастность к ценностям, традициям и поведенческим моделям своей социальной группы.</w:t>
      </w:r>
    </w:p>
    <w:p w:rsidR="009E3CDA" w:rsidRPr="000009CC" w:rsidRDefault="00DF1C94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>Речь идет о ценностях, которые становятся доступными для индивида и которые представлены агентами социализации, прежде всего</w:t>
      </w:r>
      <w:r w:rsidR="00AB20B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семьей, школой, сверстниками</w:t>
      </w:r>
      <w:r w:rsidR="00221D00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4A52" w:rsidRPr="000009CC">
        <w:rPr>
          <w:rFonts w:ascii="Times New Roman" w:hAnsi="Times New Roman"/>
          <w:color w:val="000000" w:themeColor="text1"/>
          <w:sz w:val="28"/>
          <w:szCs w:val="28"/>
        </w:rPr>
        <w:t>Однако не</w:t>
      </w:r>
      <w:r w:rsidR="00121F37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только их влияние формирует </w:t>
      </w:r>
      <w:r w:rsidR="00121F3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ценностные установ</w:t>
      </w:r>
      <w:r w:rsidR="00B81DB3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="00121F3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молодежи.</w:t>
      </w:r>
      <w:r w:rsidR="00121F37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2EF7" w:rsidRPr="000009CC">
        <w:rPr>
          <w:rFonts w:ascii="Times New Roman" w:hAnsi="Times New Roman"/>
          <w:color w:val="000000" w:themeColor="text1"/>
          <w:sz w:val="28"/>
          <w:szCs w:val="28"/>
        </w:rPr>
        <w:t>Важн</w:t>
      </w:r>
      <w:r w:rsidR="000C1993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ая роль в </w:t>
      </w:r>
      <w:r w:rsidR="00AD31F8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этом процессе </w:t>
      </w:r>
      <w:r w:rsidR="000C1993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на современном этапе </w:t>
      </w:r>
      <w:r w:rsidR="000C1993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принадлежит 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СМИ, которые</w:t>
      </w:r>
      <w:r w:rsidR="00221D0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заполняют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значительную часть досуга молод</w:t>
      </w:r>
      <w:r w:rsidR="003B01D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ых людей </w:t>
      </w:r>
      <w:r w:rsidR="000C1993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A46BCA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определяющим образом влия</w:t>
      </w:r>
      <w:r w:rsidR="000C1993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ют</w:t>
      </w:r>
      <w:r w:rsidR="00A46BCA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формирование 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</w:t>
      </w:r>
      <w:r w:rsidR="003B01D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81DB3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мировоззрения, стиля </w:t>
      </w:r>
      <w:r w:rsidR="003B01D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01258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образа жизни </w:t>
      </w:r>
      <w:r w:rsidR="003B01D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целом</w:t>
      </w:r>
      <w:r w:rsidR="00A46BCA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Например, универсальный, почти магический характер, по наблюдениям социологов, имеет у многих молодых людей акт купли-продажи хорошо разрекламированных товаров. Приобщение к миру престижных и красивых вещей становится самоцелью существования, смыслом бытия, а человек – объектом манипуляции со стороны индустрии досуга и развлечений.</w:t>
      </w:r>
    </w:p>
    <w:p w:rsidR="00A46BCA" w:rsidRPr="000009CC" w:rsidRDefault="00A46BCA" w:rsidP="00246B45">
      <w:pPr>
        <w:keepNext/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Культ моды, вещизма и потребления овладевает сознанием молодежи и приобретает универсальный характер. Классическая культура начинает терять ценностную привлекательность, становясь чужой и архаичной</w:t>
      </w:r>
      <w:r w:rsidR="0089595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[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895957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]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F5373" w:rsidRPr="00BB779D" w:rsidRDefault="00A46BCA" w:rsidP="00AB20B4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Социологические исследования последних лет свидетельствуют об усилении процессов стандартизации культурного потребления, утвержденного пассивно-потребительского отношения к культуре.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Господствующей установкой молод</w:t>
      </w:r>
      <w:r w:rsidR="00AB2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 людей, смыслом их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жизнедеятельн</w:t>
      </w:r>
      <w:r w:rsidR="003755A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ости сегодня становится досуг [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69159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], направленный во многом на получение удовольствия и развлечение </w:t>
      </w:r>
      <w:r w:rsidR="00AB20B4">
        <w:rPr>
          <w:rFonts w:ascii="Times New Roman" w:hAnsi="Times New Roman"/>
          <w:color w:val="000000" w:themeColor="text1"/>
          <w:sz w:val="28"/>
          <w:szCs w:val="28"/>
        </w:rPr>
        <w:t>(р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>ис. 2)</w:t>
      </w:r>
      <w:r w:rsidR="0001258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9159E" w:rsidRDefault="0069159E" w:rsidP="00945708">
      <w:pPr>
        <w:keepNext/>
        <w:widowControl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84F8E" w:rsidRDefault="0069159E" w:rsidP="00246B45">
      <w:pPr>
        <w:keepNext/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37529" cy="3394253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425E" w:rsidRDefault="00A9425E" w:rsidP="00945708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425E" w:rsidRPr="008E5D2C" w:rsidRDefault="00A9425E" w:rsidP="00535904">
      <w:pPr>
        <w:keepNext/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5D2C">
        <w:rPr>
          <w:rFonts w:ascii="Times New Roman" w:hAnsi="Times New Roman"/>
          <w:i/>
          <w:color w:val="000000" w:themeColor="text1"/>
          <w:sz w:val="28"/>
          <w:szCs w:val="28"/>
        </w:rPr>
        <w:t>Рис</w:t>
      </w:r>
      <w:r w:rsidR="00663B7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8E5D2C" w:rsidRPr="008E5D2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E5D2C">
        <w:rPr>
          <w:rFonts w:ascii="Times New Roman" w:hAnsi="Times New Roman"/>
          <w:i/>
          <w:color w:val="000000" w:themeColor="text1"/>
          <w:sz w:val="28"/>
          <w:szCs w:val="28"/>
        </w:rPr>
        <w:t>2</w:t>
      </w:r>
      <w:r w:rsidR="00663B7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8E5D2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Распределение ответов на </w:t>
      </w:r>
      <w:proofErr w:type="gramStart"/>
      <w:r w:rsidRPr="008E5D2C">
        <w:rPr>
          <w:rFonts w:ascii="Times New Roman" w:hAnsi="Times New Roman"/>
          <w:i/>
          <w:color w:val="000000" w:themeColor="text1"/>
          <w:sz w:val="28"/>
          <w:szCs w:val="28"/>
        </w:rPr>
        <w:t>вопрос</w:t>
      </w:r>
      <w:proofErr w:type="gramEnd"/>
      <w:r w:rsidRPr="008E5D2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«Какие формы проведения</w:t>
      </w:r>
      <w:r w:rsidR="008E5D2C" w:rsidRPr="008E5D2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E5D2C">
        <w:rPr>
          <w:rFonts w:ascii="Times New Roman" w:hAnsi="Times New Roman"/>
          <w:i/>
          <w:color w:val="000000" w:themeColor="text1"/>
          <w:sz w:val="28"/>
          <w:szCs w:val="28"/>
        </w:rPr>
        <w:t>досуга являются наиболее предпочтительными для Вас?» (в % от числа опрошенных)</w:t>
      </w:r>
    </w:p>
    <w:p w:rsidR="00246B45" w:rsidRPr="00743A74" w:rsidRDefault="00246B45" w:rsidP="00743A74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1053" w:rsidRPr="000009CC" w:rsidRDefault="00A02EF7" w:rsidP="00535904">
      <w:pPr>
        <w:keepNext/>
        <w:widowControl w:val="0"/>
        <w:shd w:val="clear" w:color="auto" w:fill="FFFFFF"/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>По данным исследования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среде современной молодежи </w:t>
      </w:r>
      <w:r w:rsidR="002C7CA1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Хабаровского края </w:t>
      </w:r>
      <w:r w:rsidR="00BB5829">
        <w:rPr>
          <w:rFonts w:ascii="Times New Roman" w:hAnsi="Times New Roman"/>
          <w:color w:val="000000" w:themeColor="text1"/>
          <w:sz w:val="28"/>
          <w:szCs w:val="28"/>
        </w:rPr>
        <w:t xml:space="preserve">«преобладают неорганизованные формы отдыха» 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3B6B1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755A2" w:rsidRPr="000009CC">
        <w:rPr>
          <w:rFonts w:ascii="Times New Roman" w:hAnsi="Times New Roman"/>
          <w:color w:val="000000" w:themeColor="text1"/>
          <w:sz w:val="28"/>
          <w:szCs w:val="28"/>
        </w:rPr>
        <w:t>, с.</w:t>
      </w:r>
      <w:r w:rsidR="009A34F7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55A2" w:rsidRPr="000009CC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]. Среди них приоритетным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>тся посещени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е дискотек, ночных клубов (43,1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%), «увеселительных заведений» (65,6%). Вместе с тем, популярной формой 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досуга </w:t>
      </w:r>
      <w:r w:rsidR="0069159E" w:rsidRPr="000009CC">
        <w:rPr>
          <w:rFonts w:ascii="Times New Roman" w:hAnsi="Times New Roman"/>
          <w:color w:val="000000" w:themeColor="text1"/>
          <w:sz w:val="28"/>
          <w:szCs w:val="28"/>
        </w:rPr>
        <w:t>по-пр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ежнему остается спорт (45,9%).</w:t>
      </w:r>
    </w:p>
    <w:p w:rsidR="00381053" w:rsidRPr="000009CC" w:rsidRDefault="00381053" w:rsidP="00535904">
      <w:pPr>
        <w:keepNext/>
        <w:widowControl w:val="0"/>
        <w:shd w:val="clear" w:color="auto" w:fill="FFFFFF"/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Исследование выявило низкую активность посещения молодыми людьми культурных мероприятий. По сравнению с людьми </w:t>
      </w:r>
      <w:proofErr w:type="gramStart"/>
      <w:r w:rsidRPr="000009CC">
        <w:rPr>
          <w:rFonts w:ascii="Times New Roman" w:hAnsi="Times New Roman"/>
          <w:color w:val="000000" w:themeColor="text1"/>
          <w:sz w:val="28"/>
          <w:szCs w:val="28"/>
        </w:rPr>
        <w:t>более старшего</w:t>
      </w:r>
      <w:proofErr w:type="gramEnd"/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возраста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они гораздо реже посещают музеи, театры, симфонические концерты и т.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п. [</w:t>
      </w:r>
      <w:r w:rsidR="003B6B1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, с. 85]. Культурные мероприятия посеща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т лишь 5,2% </w:t>
      </w:r>
      <w:proofErr w:type="gramStart"/>
      <w:r w:rsidRPr="000009CC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proofErr w:type="gramEnd"/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Такие явления − следствие проникновения и распространения в разнообразные сферы общественной жизни, в том числе и в досуг коммерческих отношений</w:t>
      </w:r>
      <w:r w:rsidR="00743A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Клубы, секции, кружки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результате </w:t>
      </w:r>
      <w:r w:rsidR="00743A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этого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становятся платными, а потому недоступными для многих категорий молодежи</w:t>
      </w:r>
      <w:r w:rsidR="00743A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[</w:t>
      </w:r>
      <w:r w:rsidR="009703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]</w:t>
      </w:r>
      <w:r w:rsidR="00743A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</w:t>
      </w:r>
      <w:r w:rsidR="008E5D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</w:t>
      </w:r>
      <w:r w:rsidR="008E5D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помимо всего прочего</w:t>
      </w:r>
      <w:r w:rsidR="008E5D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3A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стоит отметить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ограничение деятельности или прекращение существования ряда учреждений культуры, неразвитость инфраструктуры, а также ухудшение материальных возможностей большинства молодых людей.</w:t>
      </w:r>
    </w:p>
    <w:p w:rsidR="004E25F5" w:rsidRPr="000009CC" w:rsidRDefault="0069159E" w:rsidP="00535904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009CC">
        <w:rPr>
          <w:rFonts w:ascii="Times New Roman" w:hAnsi="Times New Roman"/>
          <w:color w:val="000000" w:themeColor="text1"/>
          <w:sz w:val="28"/>
          <w:szCs w:val="28"/>
        </w:rPr>
        <w:t>Вызыва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>ет тревогу то, что более чем 40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% опрошенных в качестве приоритетной формы досуга отметили общение в социальных сетях</w:t>
      </w:r>
      <w:r w:rsidR="00DE21F4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32,6%</w:t>
      </w:r>
      <w:r w:rsidR="008E5D2C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проводят время за игрой в компьютерные игры.</w:t>
      </w:r>
      <w:proofErr w:type="gramEnd"/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Жизнь современного молодого человека представляет собой сплошные «не»: он не чувствует себя нужным, ему некуда податься и нечем себя занять, родителям, школе и государству не до</w:t>
      </w:r>
      <w:r w:rsidR="00F50FD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него. В этой ситуации молодежь 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либо «уходит в себя», либо сбивается в некие стаи, чтобы почувствовать себя «своими», значимыми. </w:t>
      </w:r>
      <w:proofErr w:type="gramStart"/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Internet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-сообщества дают для этого массу возможностей.</w:t>
      </w:r>
      <w:proofErr w:type="gramEnd"/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итоге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молодой человек все чаще теряет связь с социумом, существует в некоей «параллельной реальности». По данным социологов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более половины 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опрошенных 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подростков </w:t>
      </w:r>
      <w:r w:rsidR="00663B7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(57%) 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указали, что принадлежат к различным сетевым сообществам по интересам [</w:t>
      </w:r>
      <w:r w:rsidR="009703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8C77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]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80DBF" w:rsidRPr="000009CC" w:rsidRDefault="004F03A5" w:rsidP="00535904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4E25F5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сследователи </w:t>
      </w:r>
      <w:r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отмечают</w:t>
      </w:r>
      <w:r w:rsidR="004E25F5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5B3CE0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что </w:t>
      </w:r>
      <w:r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сегодня </w:t>
      </w:r>
      <w:r w:rsidR="00535633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  <w:t>Internet</w:t>
      </w:r>
      <w:r w:rsidR="00535633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используется молодыми людьми </w:t>
      </w:r>
      <w:r w:rsidR="009B1ADC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не только как средство общения, но </w:t>
      </w:r>
      <w:r w:rsidR="00535633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 как форма развлекательного заполнения досуга</w:t>
      </w:r>
      <w:r w:rsidR="00B31D93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П</w:t>
      </w:r>
      <w:r w:rsidR="005B3CE0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рослушивание музыки, просмотр </w:t>
      </w:r>
      <w:r w:rsidR="008073DA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видео и </w:t>
      </w:r>
      <w:r w:rsidR="004E25F5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разнообразных </w:t>
      </w:r>
      <w:r w:rsidR="005B3CE0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передач</w:t>
      </w:r>
      <w:r w:rsidR="00CD58A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осуществляется </w:t>
      </w:r>
      <w:r w:rsidR="00B31D93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преимущественно п</w:t>
      </w:r>
      <w:r w:rsidR="00DE5072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осредством «всемирной паутины»</w:t>
      </w:r>
      <w:r w:rsidR="00663B7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(р</w:t>
      </w:r>
      <w:r w:rsidR="00A9425E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ис. 3)</w:t>
      </w:r>
      <w:r w:rsidR="00DE5072" w:rsidRPr="000009C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AA39E6" w:rsidRDefault="00AA39E6" w:rsidP="00535904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39E6" w:rsidRDefault="00AA39E6" w:rsidP="00246B45">
      <w:pPr>
        <w:keepNext/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81776" cy="3460089"/>
            <wp:effectExtent l="19050" t="0" r="467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425E" w:rsidRDefault="00A9425E" w:rsidP="00945708">
      <w:pPr>
        <w:keepNext/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A9425E" w:rsidRPr="00663B70" w:rsidRDefault="00663B70" w:rsidP="00945708">
      <w:pPr>
        <w:keepNext/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Р</w:t>
      </w:r>
      <w:r w:rsidR="00A9425E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ис. 3. Распределение ответов на вопрос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:</w:t>
      </w:r>
      <w:r w:rsidR="00A9425E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«Каким пр</w:t>
      </w:r>
      <w:r w:rsidR="00CD58AF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ограммам Вы отдаете предпочтение</w:t>
      </w:r>
      <w:r w:rsidR="00A9425E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» (в % от числа </w:t>
      </w:r>
      <w:proofErr w:type="gramStart"/>
      <w:r w:rsidR="00A9425E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="00A9425E" w:rsidRPr="00663B7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</w:p>
    <w:p w:rsidR="00A9425E" w:rsidRPr="000009CC" w:rsidRDefault="00A9425E" w:rsidP="00945708">
      <w:pPr>
        <w:keepNext/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F11" w:rsidRPr="000009CC" w:rsidRDefault="00AA39E6" w:rsidP="00246B45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проведенного исследования показывают, что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основном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молодые люди отдают предпочтение «легким» ненавязчивым фильмам (36,4%); музыкально-развлекательным программам (32,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8%). Меньший процент – интересую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тся 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авторским кино со смыслом (23,3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%), п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рограммами о путешествиях (25,7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%) 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спортивными программами (21,9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%). Передачам о культуре отдают предпочтение только 7% респондентов.</w:t>
      </w:r>
    </w:p>
    <w:p w:rsidR="002E009D" w:rsidRPr="000009CC" w:rsidRDefault="008C7756" w:rsidP="00246B45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</w:t>
      </w:r>
      <w:r w:rsidR="00F50FD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необходимо отметить, что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молодежн</w:t>
      </w:r>
      <w:r w:rsidR="00F50FD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ый досуг сегодня 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базируе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тся на новой форме реальности, новом информационном поле, пространстве компьютер</w:t>
      </w:r>
      <w:r w:rsidR="00F50FD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 общения и коммуникации. К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омпьютеры сегодня затрагивают самую суть культуры, поскольку связанная с ними революция в  средствах массовой информации меняет образ мыслей и взглядов, 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которые определенным </w:t>
      </w:r>
      <w:r w:rsidR="0028342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образом влияю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28342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процесс самоидентификации</w:t>
      </w:r>
      <w:r w:rsidR="00F20B5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26D2F" w:rsidRPr="000009CC" w:rsidRDefault="0069159E" w:rsidP="00246B45">
      <w:pPr>
        <w:keepNext/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Анализ </w:t>
      </w:r>
      <w:proofErr w:type="spellStart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досуговой</w:t>
      </w:r>
      <w:proofErr w:type="spellEnd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занятости молодежи </w:t>
      </w:r>
      <w:r w:rsidR="00AA548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Хабаровского края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позволяет сделать вывод о том, что в струк</w:t>
      </w:r>
      <w:r w:rsidR="00DE21F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туре ее культурных потребностей </w:t>
      </w:r>
      <w:r w:rsidR="006B30F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наметилась четкая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тенденция к прагматизму, в то время как нравственные ценности, познание, творческая деятельность </w:t>
      </w:r>
      <w:r w:rsidR="006B30F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постепенно </w:t>
      </w:r>
      <w:r w:rsidR="0042732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утрачивают свою значимость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Так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лишь 2% опрошенных обозначили свой интерес к творчеству и саморазвитию (изучение иностранных языков).</w:t>
      </w:r>
      <w:r w:rsidR="00C26D2F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21B0" w:rsidRPr="000009CC" w:rsidRDefault="007B21B0" w:rsidP="00246B45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Причиной такого рода процессов в области молодежного досуга послужили изменения в жизни нашего общества, происходящие со второй половины 1980-х гг. До начала 1990-х гг. государственные функции, направленные на регулирование жизнедеятельности молодежи, выполнял комсомол. Учитывая, что его членами состоял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более 90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молодых людей, это была структура тотального влияния на молодежь.</w:t>
      </w:r>
    </w:p>
    <w:p w:rsidR="009771DB" w:rsidRPr="000009CC" w:rsidRDefault="00663B70" w:rsidP="00246B45">
      <w:pPr>
        <w:keepNext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начале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1990-х гг.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 развалом старой системы государственного управления, рухнули и функционирующие ранее общественные организации, в том числе и молодежные. Была утрачена и главная миссия комсомола − воспитание молодежи. В то же время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шло разруш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ние существовавшей ранее системы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работы с молодежью по всем направлениям: идеологическ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раченной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уходом партии и комсомола;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работы по месту жительства; системы трудового 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физического воспитания; системы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временной занятости учащейся молодежи;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трудоустройства. Одновременно была разрушена и система организации досуга молодежи, в которую стали проникать различные коммерческие структуры, зачастую лишенные нравственных ориентиров и пресл</w:t>
      </w:r>
      <w:r w:rsidR="00427329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едующие только интересы наживы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Между 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именно им современные молодые люди отдают предпочтение. </w:t>
      </w:r>
    </w:p>
    <w:p w:rsidR="00F927C3" w:rsidRPr="000009CC" w:rsidRDefault="00F927C3" w:rsidP="00246B45">
      <w:pPr>
        <w:keepNext/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" w:name="_Toc125237890"/>
      <w:bookmarkEnd w:id="1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Коммерциализация культурного процесса все более ведет к отходу от норм и ценностей высокой культуры, 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утр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 традиций,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усвоению упрощенных образцов массовой культуры,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264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способствует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1264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итоге</w:t>
      </w:r>
      <w:r w:rsidR="00663B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увеличению</w:t>
      </w:r>
      <w:r w:rsidR="00CD2448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371DC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девиа</w:t>
      </w:r>
      <w:r w:rsidR="002519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2519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среди </w:t>
      </w:r>
      <w:r w:rsidR="00945B66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молодых людей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ступность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пьянст</w:t>
      </w:r>
      <w:r w:rsidR="0019627D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7B21B0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наркомани</w:t>
      </w:r>
      <w:r w:rsidR="007329C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я)</w:t>
      </w:r>
      <w:r w:rsidR="007A3BA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[</w:t>
      </w:r>
      <w:r w:rsidR="009703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], что </w:t>
      </w:r>
      <w:r w:rsidR="005D7D5D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подтверждается результатами исследования. Так, с 2006 по 2010 </w:t>
      </w:r>
      <w:r w:rsidR="004F0B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 доля «законопослушных» подростков снизилась почти вдвое: с 32</w:t>
      </w:r>
      <w:r w:rsidR="004F0B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15% от общего числа опрошенных. И</w:t>
      </w:r>
      <w:r w:rsidR="004F0B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наоборот: несовершеннолетние, которые периодичес</w:t>
      </w:r>
      <w:r w:rsidR="0061264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 нарушают «нормы общежития»</w:t>
      </w:r>
      <w:r w:rsidR="004F0B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1264B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− 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дерутся, пью</w:t>
      </w:r>
      <w:r w:rsidR="00CD58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т, курят, воруют, хулиганят −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это уже не 58%, как раньше, а целых 69%. И если 8 лет назад к числу «трудных» можно было причислить лишь каждого десятого подростка в России, то сейчас это уже каждый шестой (16%) [</w:t>
      </w:r>
      <w:r w:rsidR="000F2AE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6B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B72B4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].</w:t>
      </w:r>
    </w:p>
    <w:p w:rsidR="00942522" w:rsidRPr="000009CC" w:rsidRDefault="00AF69E0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Сфера досуга сегодня становится сосредоточением таких социальных проблем, которые общество не может решить в других сферах жизнедеятельности (наркомания, алкоголизм, преступность, проституция и др.).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д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еятельность </w:t>
      </w:r>
      <w:proofErr w:type="spellStart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досуговых</w:t>
      </w:r>
      <w:proofErr w:type="spellEnd"/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учреждений должна быть направлена на создание наиболее благоприятных, оптимальных условий для отдыха, для развития духовных и творческих способностей молодого человека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942522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должна решать, прежде всего, социальные проблемы в регионе, предлагая новые модели образа жизни. </w:t>
      </w:r>
    </w:p>
    <w:p w:rsidR="00F927C3" w:rsidRDefault="00F927C3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Учитывая </w:t>
      </w:r>
      <w:r w:rsidR="004F0B4A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обстоятельств</w:t>
      </w:r>
      <w:r w:rsidR="004F0B4A">
        <w:rPr>
          <w:rFonts w:ascii="Times New Roman" w:hAnsi="Times New Roman"/>
          <w:color w:val="000000" w:themeColor="text1"/>
          <w:sz w:val="28"/>
          <w:szCs w:val="28"/>
        </w:rPr>
        <w:t>а,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в региональной культурной политике сохранению и развитию культурных ценностей должно уделяться серьезное внимание</w:t>
      </w:r>
      <w:r w:rsidR="00B17E41"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 на всех уровнях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 xml:space="preserve">, оказываться правовая и финансовая поддержка институтов, участвующих в </w:t>
      </w:r>
      <w:r w:rsidR="00AF69E0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0009CC">
        <w:rPr>
          <w:rFonts w:ascii="Times New Roman" w:hAnsi="Times New Roman"/>
          <w:color w:val="000000" w:themeColor="text1"/>
          <w:sz w:val="28"/>
          <w:szCs w:val="28"/>
        </w:rPr>
        <w:t>создании, распространении и сохранении</w:t>
      </w:r>
      <w:r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6207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Таким образом, проблема организации досуга молодежи </w:t>
      </w:r>
      <w:r w:rsidR="004F0B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F6207E" w:rsidRPr="00000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задача государственного масштаба. И ее решение имеет общегосударственное значение.</w:t>
      </w:r>
    </w:p>
    <w:p w:rsidR="00F200E6" w:rsidRDefault="00F200E6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00E6" w:rsidRPr="000009CC" w:rsidRDefault="00F200E6" w:rsidP="00246B45">
      <w:pPr>
        <w:keepNext/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927C3" w:rsidRPr="000009CC" w:rsidRDefault="00F927C3" w:rsidP="009457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B45" w:rsidRDefault="00246B45" w:rsidP="00246B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568B7">
        <w:rPr>
          <w:rFonts w:ascii="Times New Roman" w:hAnsi="Times New Roman"/>
          <w:b/>
          <w:i/>
          <w:sz w:val="28"/>
          <w:szCs w:val="28"/>
        </w:rPr>
        <w:t>Литература и источники:</w:t>
      </w:r>
    </w:p>
    <w:p w:rsidR="00246B45" w:rsidRPr="00A568B7" w:rsidRDefault="00246B45" w:rsidP="00246B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Российская</w:t>
      </w:r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социологическая энциклопедия / под</w:t>
      </w:r>
      <w:proofErr w:type="gramStart"/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  <w:proofErr w:type="gramEnd"/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</w:t>
      </w:r>
      <w:proofErr w:type="gramEnd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бщ</w:t>
      </w:r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ред</w:t>
      </w:r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академика РАН Г.</w:t>
      </w:r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В. Осипова. – М.</w:t>
      </w:r>
      <w:proofErr w:type="gramStart"/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:</w:t>
      </w:r>
      <w:proofErr w:type="gramEnd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Издательская группа НОРМА-ИНФРА, 1998. – С. 297</w:t>
      </w:r>
      <w:r w:rsidR="00F5493C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Карпухин, О.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И. Самооценка молодежи как индикатор ее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>социокультурной</w:t>
      </w:r>
      <w:proofErr w:type="spellEnd"/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идентификации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/ О.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И. Карпухин // Социоло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>гические исследования. – 1998. –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12. – С. 89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94</w:t>
      </w:r>
      <w:r w:rsidR="00F5493C" w:rsidRPr="00535904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О деятельности учреждений культуры в Хабаровском крае</w:t>
      </w:r>
      <w:proofErr w:type="gramStart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:</w:t>
      </w:r>
      <w:proofErr w:type="gram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бюллетень. – Хабаровск</w:t>
      </w:r>
      <w:proofErr w:type="gramStart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:</w:t>
      </w:r>
      <w:proofErr w:type="gramEnd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О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рган федеральной службы государственной статистики по Хабаровскому 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к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раю, 2011. – 20 </w:t>
      </w:r>
      <w:proofErr w:type="gramStart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с</w:t>
      </w:r>
      <w:proofErr w:type="gram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-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Социально-экономическое положение городов и ра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йонов Хабаровского края. 2010 г.</w:t>
      </w:r>
      <w:proofErr w:type="gramStart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:</w:t>
      </w:r>
      <w:proofErr w:type="gram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с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б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.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– Хабаровск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: </w:t>
      </w:r>
      <w:proofErr w:type="spellStart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Хабаровскстат</w:t>
      </w:r>
      <w:proofErr w:type="spell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, 2011. – 232 с.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-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Хабаровский край</w:t>
      </w:r>
      <w:proofErr w:type="gramStart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:</w:t>
      </w:r>
      <w:proofErr w:type="gram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с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татистический ежегодник. – Хабаровск</w:t>
      </w:r>
      <w:proofErr w:type="gramStart"/>
      <w:r w:rsidR="00F5493C"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:</w:t>
      </w:r>
      <w:proofErr w:type="gram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Хабаровскстат</w:t>
      </w:r>
      <w:proofErr w:type="spellEnd"/>
      <w:r w:rsidRPr="00535904">
        <w:rPr>
          <w:rFonts w:ascii="Times New Roman" w:eastAsia="Times-Roman" w:hAnsi="Times New Roman"/>
          <w:i/>
          <w:color w:val="000000" w:themeColor="text1"/>
          <w:sz w:val="28"/>
          <w:szCs w:val="28"/>
        </w:rPr>
        <w:t>, 2011. – 320 с.</w:t>
      </w:r>
    </w:p>
    <w:p w:rsidR="00246B45" w:rsidRPr="00535904" w:rsidRDefault="008D2A7B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Исследование «Социализация и самоидентификация молодежи в культурном 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пространстве Хабаровского края». –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ДВГУПС, 2012. (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n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=503 человека в возрасте от 1</w:t>
      </w:r>
      <w:r w:rsidR="00597D5A" w:rsidRPr="00535904">
        <w:rPr>
          <w:rFonts w:ascii="Times New Roman" w:hAnsi="Times New Roman"/>
          <w:i/>
          <w:color w:val="000000" w:themeColor="text1"/>
          <w:sz w:val="28"/>
          <w:szCs w:val="28"/>
        </w:rPr>
        <w:t>7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 30 лет). С одной стороны</w:t>
      </w:r>
      <w:r w:rsidR="004F0B4A" w:rsidRPr="0053590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объектом исследования (анкетный опрос) выступ</w:t>
      </w:r>
      <w:r w:rsidR="003921AD" w:rsidRPr="00535904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ли учащиеся старших классов школ и</w:t>
      </w:r>
      <w:r w:rsidR="004F0B4A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начальных курсов колледжей и вуз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ов Хабаровского края (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n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=445), а с другой стороны</w:t>
      </w:r>
      <w:r w:rsidR="004F0B4A" w:rsidRPr="0053590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молодые рабочие и служащие (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n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=58). </w:t>
      </w:r>
      <w:proofErr w:type="gram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Тип выборочной совокупности – квотный (критерии: пол, возраст, уровень образования, сфера деятельности, семейное положение), случайный на этапе отбора респондентов.</w:t>
      </w:r>
      <w:proofErr w:type="gramEnd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Научны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й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руководитель – д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-р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ф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илос.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аук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, проф</w:t>
      </w:r>
      <w:r w:rsidR="000367A1" w:rsidRPr="00535904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Б.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В. Смирнов.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Короткова, Г.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К. Формирование и развитие системы управления услугами в сфере культуры (на примере Иркутской области)</w:t>
      </w:r>
      <w:proofErr w:type="gramStart"/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proofErr w:type="gramEnd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дис</w:t>
      </w:r>
      <w:proofErr w:type="spellEnd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…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канд. </w:t>
      </w:r>
      <w:proofErr w:type="spell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э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кон</w:t>
      </w:r>
      <w:proofErr w:type="spellEnd"/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наук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08.00.05 / 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Г. К.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Короткова. – Хабаровск, 2011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945708" w:rsidRPr="00535904" w:rsidRDefault="001F25C5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Березутс</w:t>
      </w:r>
      <w:r w:rsidR="00945708"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кий</w:t>
      </w:r>
      <w:proofErr w:type="spellEnd"/>
      <w:r w:rsidR="00945708" w:rsidRPr="00535904">
        <w:rPr>
          <w:rFonts w:ascii="Times New Roman" w:hAnsi="Times New Roman"/>
          <w:i/>
          <w:color w:val="000000" w:themeColor="text1"/>
          <w:sz w:val="28"/>
          <w:szCs w:val="28"/>
        </w:rPr>
        <w:t>, Ю.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5708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В. </w:t>
      </w:r>
      <w:r w:rsidRPr="00535904">
        <w:rPr>
          <w:rFonts w:ascii="Times New Roman" w:hAnsi="Times New Roman"/>
          <w:i/>
          <w:sz w:val="28"/>
          <w:szCs w:val="28"/>
        </w:rPr>
        <w:t>Социальный потенциал молодежи региона: социологический анализ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/ Ю.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В. </w:t>
      </w:r>
      <w:proofErr w:type="spell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Березутс</w:t>
      </w:r>
      <w:r w:rsidR="00945708" w:rsidRPr="00535904">
        <w:rPr>
          <w:rFonts w:ascii="Times New Roman" w:hAnsi="Times New Roman"/>
          <w:i/>
          <w:color w:val="000000" w:themeColor="text1"/>
          <w:sz w:val="28"/>
          <w:szCs w:val="28"/>
        </w:rPr>
        <w:t>кий</w:t>
      </w:r>
      <w:proofErr w:type="spellEnd"/>
      <w:r w:rsidR="00945708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– </w:t>
      </w:r>
      <w:r w:rsidRPr="00535904">
        <w:rPr>
          <w:rFonts w:ascii="Times New Roman" w:hAnsi="Times New Roman"/>
          <w:i/>
          <w:sz w:val="28"/>
          <w:szCs w:val="28"/>
        </w:rPr>
        <w:t>Хабаровск</w:t>
      </w:r>
      <w:proofErr w:type="gramStart"/>
      <w:r w:rsidR="007065B4" w:rsidRPr="00535904">
        <w:rPr>
          <w:rFonts w:ascii="Times New Roman" w:hAnsi="Times New Roman"/>
          <w:i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535904">
        <w:rPr>
          <w:rFonts w:ascii="Times New Roman" w:hAnsi="Times New Roman"/>
          <w:i/>
          <w:sz w:val="28"/>
          <w:szCs w:val="28"/>
        </w:rPr>
        <w:t xml:space="preserve"> ДВАГС, 2005. </w:t>
      </w:r>
      <w:r w:rsidR="007065B4" w:rsidRPr="00535904">
        <w:rPr>
          <w:rFonts w:ascii="Times New Roman" w:hAnsi="Times New Roman"/>
          <w:i/>
          <w:sz w:val="28"/>
          <w:szCs w:val="28"/>
        </w:rPr>
        <w:t>–</w:t>
      </w:r>
      <w:r w:rsidRPr="00535904">
        <w:rPr>
          <w:rFonts w:ascii="Times New Roman" w:hAnsi="Times New Roman"/>
          <w:i/>
          <w:sz w:val="28"/>
          <w:szCs w:val="28"/>
        </w:rPr>
        <w:t xml:space="preserve"> 148 с.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Воронцова, Л.</w:t>
      </w:r>
      <w:r w:rsidR="007065B4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С. Если не мы, то кто? (по материалам социологического иссле</w:t>
      </w:r>
      <w:r w:rsidR="004F0B4A"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дования старшеклассников г. 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Хабаровска)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/ Л.</w:t>
      </w:r>
      <w:r w:rsidR="00F674BB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С. Воронцова</w:t>
      </w:r>
      <w:r w:rsidRPr="00535904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// Молодежь Востока России: история и современность</w:t>
      </w:r>
      <w:proofErr w:type="gramStart"/>
      <w:r w:rsidR="00F674BB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:</w:t>
      </w:r>
      <w:proofErr w:type="gramEnd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материалы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 w:eastAsia="ru-RU"/>
        </w:rPr>
        <w:t>III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Всероссийской научно-практической конференции (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23 ноября 2007). Ч.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/ 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под ред. д-ра </w:t>
      </w:r>
      <w:proofErr w:type="spellStart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оциол</w:t>
      </w:r>
      <w:proofErr w:type="spellEnd"/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аук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, проф. Н.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М. </w:t>
      </w:r>
      <w:proofErr w:type="spellStart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Байкова</w:t>
      </w:r>
      <w:proofErr w:type="spellEnd"/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 – Хабаровск</w:t>
      </w:r>
      <w:proofErr w:type="gramStart"/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ДВАГС, 2011. – С. 84 – </w:t>
      </w: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88</w:t>
      </w:r>
      <w:r w:rsidR="000367A1"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3590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Досуг как фактор и сфера социализации молодежи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91936" w:rsidRPr="00535904">
        <w:rPr>
          <w:rFonts w:ascii="Times New Roman" w:hAnsi="Times New Roman"/>
          <w:bCs/>
          <w:i/>
          <w:sz w:val="28"/>
          <w:szCs w:val="28"/>
        </w:rPr>
        <w:t>[Электронный ресурс</w:t>
      </w:r>
      <w:proofErr w:type="gramStart"/>
      <w:r w:rsidR="00691936" w:rsidRPr="00535904">
        <w:rPr>
          <w:rFonts w:ascii="Times New Roman" w:hAnsi="Times New Roman"/>
          <w:bCs/>
          <w:i/>
          <w:sz w:val="28"/>
          <w:szCs w:val="28"/>
        </w:rPr>
        <w:t xml:space="preserve">] –.– </w:t>
      </w:r>
      <w:proofErr w:type="gramEnd"/>
      <w:r w:rsidR="00691936" w:rsidRPr="00535904">
        <w:rPr>
          <w:rFonts w:ascii="Times New Roman" w:hAnsi="Times New Roman"/>
          <w:bCs/>
          <w:i/>
          <w:sz w:val="28"/>
          <w:szCs w:val="28"/>
        </w:rPr>
        <w:t xml:space="preserve">Режим доступа: </w:t>
      </w:r>
      <w:hyperlink r:id="rId11" w:history="1">
        <w:r w:rsidRPr="00535904">
          <w:rPr>
            <w:rStyle w:val="a4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www.</w:t>
        </w:r>
        <w:r w:rsidRPr="00535904">
          <w:rPr>
            <w:rStyle w:val="a4"/>
            <w:rFonts w:ascii="Times New Roman" w:hAnsi="Times New Roman"/>
            <w:i/>
            <w:color w:val="000000" w:themeColor="text1"/>
            <w:sz w:val="28"/>
            <w:szCs w:val="28"/>
            <w:u w:val="none"/>
            <w:lang w:val="en-US"/>
          </w:rPr>
          <w:t>superinf</w:t>
        </w:r>
        <w:r w:rsidRPr="00535904">
          <w:rPr>
            <w:rStyle w:val="a4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35904">
          <w:rPr>
            <w:rStyle w:val="a4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</w:p>
    <w:p w:rsidR="00945708" w:rsidRPr="00535904" w:rsidRDefault="00945708" w:rsidP="00535904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Доб</w:t>
      </w:r>
      <w:r w:rsidR="00691936" w:rsidRPr="00535904">
        <w:rPr>
          <w:rFonts w:ascii="Times New Roman" w:hAnsi="Times New Roman"/>
          <w:i/>
          <w:color w:val="000000" w:themeColor="text1"/>
          <w:sz w:val="28"/>
          <w:szCs w:val="28"/>
        </w:rPr>
        <w:t>рынина, Е. Поколение «А»</w:t>
      </w:r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/ Е. Добрынина // Российская газета. − № 5797 (124) </w:t>
      </w:r>
      <w:r w:rsidR="00691936" w:rsidRPr="00535904">
        <w:rPr>
          <w:rFonts w:ascii="Times New Roman" w:hAnsi="Times New Roman"/>
          <w:bCs/>
          <w:i/>
          <w:sz w:val="28"/>
          <w:szCs w:val="28"/>
        </w:rPr>
        <w:t>[Электронный ресурс</w:t>
      </w:r>
      <w:proofErr w:type="gramStart"/>
      <w:r w:rsidR="00691936" w:rsidRPr="00535904">
        <w:rPr>
          <w:rFonts w:ascii="Times New Roman" w:hAnsi="Times New Roman"/>
          <w:bCs/>
          <w:i/>
          <w:sz w:val="28"/>
          <w:szCs w:val="28"/>
        </w:rPr>
        <w:t xml:space="preserve">] –.– </w:t>
      </w:r>
      <w:proofErr w:type="gramEnd"/>
      <w:r w:rsidR="00691936" w:rsidRPr="00535904">
        <w:rPr>
          <w:rFonts w:ascii="Times New Roman" w:hAnsi="Times New Roman"/>
          <w:bCs/>
          <w:i/>
          <w:sz w:val="28"/>
          <w:szCs w:val="28"/>
        </w:rPr>
        <w:t xml:space="preserve">Режим доступа: </w:t>
      </w:r>
      <w:proofErr w:type="spellStart"/>
      <w:r w:rsidRPr="00535904">
        <w:rPr>
          <w:rFonts w:ascii="Times New Roman" w:hAnsi="Times New Roman"/>
          <w:i/>
          <w:color w:val="000000" w:themeColor="text1"/>
          <w:sz w:val="28"/>
          <w:szCs w:val="28"/>
        </w:rPr>
        <w:t>www.rg.ru</w:t>
      </w:r>
      <w:proofErr w:type="spellEnd"/>
    </w:p>
    <w:p w:rsidR="00945708" w:rsidRPr="00535904" w:rsidRDefault="00945708" w:rsidP="00535904">
      <w:pPr>
        <w:keepNext/>
        <w:spacing w:after="0" w:line="24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</w:p>
    <w:sectPr w:rsidR="00945708" w:rsidRPr="00535904" w:rsidSect="00CC7724">
      <w:footerReference w:type="default" r:id="rId12"/>
      <w:pgSz w:w="11906" w:h="16838" w:code="1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547" w:rsidRDefault="00F96547" w:rsidP="00180553">
      <w:pPr>
        <w:spacing w:after="0" w:line="240" w:lineRule="auto"/>
      </w:pPr>
      <w:r>
        <w:separator/>
      </w:r>
    </w:p>
  </w:endnote>
  <w:endnote w:type="continuationSeparator" w:id="1">
    <w:p w:rsidR="00F96547" w:rsidRDefault="00F96547" w:rsidP="0018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868337"/>
      <w:docPartObj>
        <w:docPartGallery w:val="Page Numbers (Bottom of Page)"/>
        <w:docPartUnique/>
      </w:docPartObj>
    </w:sdtPr>
    <w:sdtContent>
      <w:p w:rsidR="00CC7724" w:rsidRDefault="008B50C1">
        <w:pPr>
          <w:pStyle w:val="aa"/>
          <w:jc w:val="center"/>
        </w:pPr>
        <w:r w:rsidRPr="00CC7724">
          <w:rPr>
            <w:rFonts w:ascii="Times New Roman" w:hAnsi="Times New Roman"/>
          </w:rPr>
          <w:fldChar w:fldCharType="begin"/>
        </w:r>
        <w:r w:rsidR="00CC7724" w:rsidRPr="00CC7724">
          <w:rPr>
            <w:rFonts w:ascii="Times New Roman" w:hAnsi="Times New Roman"/>
          </w:rPr>
          <w:instrText>PAGE   \* MERGEFORMAT</w:instrText>
        </w:r>
        <w:r w:rsidRPr="00CC7724">
          <w:rPr>
            <w:rFonts w:ascii="Times New Roman" w:hAnsi="Times New Roman"/>
          </w:rPr>
          <w:fldChar w:fldCharType="separate"/>
        </w:r>
        <w:r w:rsidR="009F291D">
          <w:rPr>
            <w:rFonts w:ascii="Times New Roman" w:hAnsi="Times New Roman"/>
            <w:noProof/>
          </w:rPr>
          <w:t>1</w:t>
        </w:r>
        <w:r w:rsidRPr="00CC7724">
          <w:rPr>
            <w:rFonts w:ascii="Times New Roman" w:hAnsi="Times New Roman"/>
          </w:rPr>
          <w:fldChar w:fldCharType="end"/>
        </w:r>
      </w:p>
    </w:sdtContent>
  </w:sdt>
  <w:p w:rsidR="00CC7724" w:rsidRDefault="00CC77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547" w:rsidRDefault="00F96547" w:rsidP="00180553">
      <w:pPr>
        <w:spacing w:after="0" w:line="240" w:lineRule="auto"/>
      </w:pPr>
      <w:r>
        <w:separator/>
      </w:r>
    </w:p>
  </w:footnote>
  <w:footnote w:type="continuationSeparator" w:id="1">
    <w:p w:rsidR="00F96547" w:rsidRDefault="00F96547" w:rsidP="0018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FF"/>
    <w:multiLevelType w:val="hybridMultilevel"/>
    <w:tmpl w:val="6D002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F0329"/>
    <w:multiLevelType w:val="hybridMultilevel"/>
    <w:tmpl w:val="D83E6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803C1"/>
    <w:multiLevelType w:val="multilevel"/>
    <w:tmpl w:val="4662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F4280"/>
    <w:multiLevelType w:val="hybridMultilevel"/>
    <w:tmpl w:val="C302A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C10"/>
    <w:multiLevelType w:val="hybridMultilevel"/>
    <w:tmpl w:val="7A9C0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93BD6"/>
    <w:multiLevelType w:val="hybridMultilevel"/>
    <w:tmpl w:val="96667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26851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21E0D"/>
    <w:multiLevelType w:val="hybridMultilevel"/>
    <w:tmpl w:val="0F1E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D754A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C18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4FB3"/>
    <w:multiLevelType w:val="multilevel"/>
    <w:tmpl w:val="A16A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C3787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707C"/>
    <w:multiLevelType w:val="multilevel"/>
    <w:tmpl w:val="7D5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61BFF"/>
    <w:multiLevelType w:val="multilevel"/>
    <w:tmpl w:val="6FC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E6EF2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035A6"/>
    <w:multiLevelType w:val="hybridMultilevel"/>
    <w:tmpl w:val="C8B0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83C4C"/>
    <w:multiLevelType w:val="hybridMultilevel"/>
    <w:tmpl w:val="CA70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C3A04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44A2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C2D3E"/>
    <w:multiLevelType w:val="multilevel"/>
    <w:tmpl w:val="E2B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FC64D8"/>
    <w:multiLevelType w:val="hybridMultilevel"/>
    <w:tmpl w:val="DF58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F310C"/>
    <w:multiLevelType w:val="hybridMultilevel"/>
    <w:tmpl w:val="A2C83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E3FA9"/>
    <w:multiLevelType w:val="hybridMultilevel"/>
    <w:tmpl w:val="0916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77B8F"/>
    <w:multiLevelType w:val="hybridMultilevel"/>
    <w:tmpl w:val="0246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91D66"/>
    <w:multiLevelType w:val="hybridMultilevel"/>
    <w:tmpl w:val="36FE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B244B"/>
    <w:multiLevelType w:val="multilevel"/>
    <w:tmpl w:val="240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0B4861"/>
    <w:multiLevelType w:val="hybridMultilevel"/>
    <w:tmpl w:val="9A9E26C2"/>
    <w:lvl w:ilvl="0" w:tplc="6D889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B78C1"/>
    <w:multiLevelType w:val="hybridMultilevel"/>
    <w:tmpl w:val="C23E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053EB"/>
    <w:multiLevelType w:val="hybridMultilevel"/>
    <w:tmpl w:val="4F3E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0"/>
  </w:num>
  <w:num w:numId="5">
    <w:abstractNumId w:val="13"/>
  </w:num>
  <w:num w:numId="6">
    <w:abstractNumId w:val="20"/>
  </w:num>
  <w:num w:numId="7">
    <w:abstractNumId w:val="7"/>
  </w:num>
  <w:num w:numId="8">
    <w:abstractNumId w:val="16"/>
  </w:num>
  <w:num w:numId="9">
    <w:abstractNumId w:val="23"/>
  </w:num>
  <w:num w:numId="10">
    <w:abstractNumId w:val="15"/>
  </w:num>
  <w:num w:numId="11">
    <w:abstractNumId w:val="24"/>
  </w:num>
  <w:num w:numId="12">
    <w:abstractNumId w:val="0"/>
  </w:num>
  <w:num w:numId="13">
    <w:abstractNumId w:val="28"/>
  </w:num>
  <w:num w:numId="14">
    <w:abstractNumId w:val="21"/>
  </w:num>
  <w:num w:numId="15">
    <w:abstractNumId w:val="26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17"/>
  </w:num>
  <w:num w:numId="22">
    <w:abstractNumId w:val="9"/>
  </w:num>
  <w:num w:numId="23">
    <w:abstractNumId w:val="11"/>
  </w:num>
  <w:num w:numId="24">
    <w:abstractNumId w:val="14"/>
  </w:num>
  <w:num w:numId="25">
    <w:abstractNumId w:val="18"/>
  </w:num>
  <w:num w:numId="26">
    <w:abstractNumId w:val="6"/>
  </w:num>
  <w:num w:numId="27">
    <w:abstractNumId w:val="8"/>
  </w:num>
  <w:num w:numId="28">
    <w:abstractNumId w:val="27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879A3"/>
    <w:rsid w:val="000009CC"/>
    <w:rsid w:val="0000266A"/>
    <w:rsid w:val="000061B1"/>
    <w:rsid w:val="00010820"/>
    <w:rsid w:val="0001258E"/>
    <w:rsid w:val="00014284"/>
    <w:rsid w:val="00036159"/>
    <w:rsid w:val="000367A1"/>
    <w:rsid w:val="00041809"/>
    <w:rsid w:val="00056E41"/>
    <w:rsid w:val="0006680E"/>
    <w:rsid w:val="00087716"/>
    <w:rsid w:val="000B4865"/>
    <w:rsid w:val="000C1652"/>
    <w:rsid w:val="000C1993"/>
    <w:rsid w:val="000C2FF5"/>
    <w:rsid w:val="000C585A"/>
    <w:rsid w:val="000C6F5D"/>
    <w:rsid w:val="000C7EEC"/>
    <w:rsid w:val="000D0CDC"/>
    <w:rsid w:val="000D45D7"/>
    <w:rsid w:val="000E4414"/>
    <w:rsid w:val="000F2AE2"/>
    <w:rsid w:val="001004D7"/>
    <w:rsid w:val="0010262E"/>
    <w:rsid w:val="00115CC9"/>
    <w:rsid w:val="00121F37"/>
    <w:rsid w:val="001368FA"/>
    <w:rsid w:val="001371DC"/>
    <w:rsid w:val="001425F7"/>
    <w:rsid w:val="00142B97"/>
    <w:rsid w:val="0017233E"/>
    <w:rsid w:val="00177D9B"/>
    <w:rsid w:val="00180553"/>
    <w:rsid w:val="001827A1"/>
    <w:rsid w:val="00191408"/>
    <w:rsid w:val="0019627D"/>
    <w:rsid w:val="001A419E"/>
    <w:rsid w:val="001B0DED"/>
    <w:rsid w:val="001D4E8C"/>
    <w:rsid w:val="001F0F06"/>
    <w:rsid w:val="001F25C5"/>
    <w:rsid w:val="001F5B55"/>
    <w:rsid w:val="002006AA"/>
    <w:rsid w:val="0021301F"/>
    <w:rsid w:val="002134CB"/>
    <w:rsid w:val="00221D00"/>
    <w:rsid w:val="00223AA5"/>
    <w:rsid w:val="00223DB7"/>
    <w:rsid w:val="00224440"/>
    <w:rsid w:val="00243498"/>
    <w:rsid w:val="00243A55"/>
    <w:rsid w:val="00246B45"/>
    <w:rsid w:val="002510FB"/>
    <w:rsid w:val="00251966"/>
    <w:rsid w:val="0026455C"/>
    <w:rsid w:val="002656C3"/>
    <w:rsid w:val="00270B8E"/>
    <w:rsid w:val="00271447"/>
    <w:rsid w:val="002729F4"/>
    <w:rsid w:val="00276C95"/>
    <w:rsid w:val="002830F5"/>
    <w:rsid w:val="00283424"/>
    <w:rsid w:val="00292C3D"/>
    <w:rsid w:val="002A2726"/>
    <w:rsid w:val="002A4AA5"/>
    <w:rsid w:val="002A63C6"/>
    <w:rsid w:val="002B34C6"/>
    <w:rsid w:val="002B724F"/>
    <w:rsid w:val="002B72B4"/>
    <w:rsid w:val="002C218B"/>
    <w:rsid w:val="002C7CA1"/>
    <w:rsid w:val="002D4C6E"/>
    <w:rsid w:val="002E009D"/>
    <w:rsid w:val="002F379D"/>
    <w:rsid w:val="002F440E"/>
    <w:rsid w:val="00300B0A"/>
    <w:rsid w:val="00303807"/>
    <w:rsid w:val="00346534"/>
    <w:rsid w:val="0035072B"/>
    <w:rsid w:val="00351AC5"/>
    <w:rsid w:val="0036379F"/>
    <w:rsid w:val="003655DE"/>
    <w:rsid w:val="00365D22"/>
    <w:rsid w:val="00372EC4"/>
    <w:rsid w:val="003755A2"/>
    <w:rsid w:val="003802C1"/>
    <w:rsid w:val="00381053"/>
    <w:rsid w:val="00384478"/>
    <w:rsid w:val="003879A3"/>
    <w:rsid w:val="00387E14"/>
    <w:rsid w:val="003921AD"/>
    <w:rsid w:val="00394F0E"/>
    <w:rsid w:val="003B01DE"/>
    <w:rsid w:val="003B5808"/>
    <w:rsid w:val="003B6B11"/>
    <w:rsid w:val="003B7D9F"/>
    <w:rsid w:val="003C0B9C"/>
    <w:rsid w:val="003C3C6E"/>
    <w:rsid w:val="003D798B"/>
    <w:rsid w:val="003E64E8"/>
    <w:rsid w:val="003E7EA3"/>
    <w:rsid w:val="003F100C"/>
    <w:rsid w:val="003F4AA3"/>
    <w:rsid w:val="00400EF7"/>
    <w:rsid w:val="00405123"/>
    <w:rsid w:val="00412DA4"/>
    <w:rsid w:val="004217EA"/>
    <w:rsid w:val="00427329"/>
    <w:rsid w:val="00431B5C"/>
    <w:rsid w:val="00431D44"/>
    <w:rsid w:val="00441697"/>
    <w:rsid w:val="00443158"/>
    <w:rsid w:val="00474968"/>
    <w:rsid w:val="00480EF8"/>
    <w:rsid w:val="004834A9"/>
    <w:rsid w:val="00484F8E"/>
    <w:rsid w:val="00485E09"/>
    <w:rsid w:val="00490D78"/>
    <w:rsid w:val="00492945"/>
    <w:rsid w:val="00496017"/>
    <w:rsid w:val="004A27BC"/>
    <w:rsid w:val="004A5BCC"/>
    <w:rsid w:val="004A703D"/>
    <w:rsid w:val="004B6580"/>
    <w:rsid w:val="004D567E"/>
    <w:rsid w:val="004D7846"/>
    <w:rsid w:val="004E25F5"/>
    <w:rsid w:val="004F03A5"/>
    <w:rsid w:val="004F0B4A"/>
    <w:rsid w:val="004F139E"/>
    <w:rsid w:val="004F227C"/>
    <w:rsid w:val="00501B6B"/>
    <w:rsid w:val="005023F7"/>
    <w:rsid w:val="005053B9"/>
    <w:rsid w:val="0052335B"/>
    <w:rsid w:val="00535633"/>
    <w:rsid w:val="00535904"/>
    <w:rsid w:val="00541B54"/>
    <w:rsid w:val="00570054"/>
    <w:rsid w:val="00570438"/>
    <w:rsid w:val="00581ADE"/>
    <w:rsid w:val="00583F40"/>
    <w:rsid w:val="0059585E"/>
    <w:rsid w:val="005977DD"/>
    <w:rsid w:val="00597D5A"/>
    <w:rsid w:val="005A3476"/>
    <w:rsid w:val="005B09DD"/>
    <w:rsid w:val="005B1103"/>
    <w:rsid w:val="005B3CE0"/>
    <w:rsid w:val="005B720C"/>
    <w:rsid w:val="005D2932"/>
    <w:rsid w:val="005D3B71"/>
    <w:rsid w:val="005D436C"/>
    <w:rsid w:val="005D5076"/>
    <w:rsid w:val="005D690B"/>
    <w:rsid w:val="005D7D5D"/>
    <w:rsid w:val="005E018C"/>
    <w:rsid w:val="005E2FA9"/>
    <w:rsid w:val="00602C31"/>
    <w:rsid w:val="006035B5"/>
    <w:rsid w:val="0061264B"/>
    <w:rsid w:val="00614132"/>
    <w:rsid w:val="00616A80"/>
    <w:rsid w:val="00617A88"/>
    <w:rsid w:val="006222F9"/>
    <w:rsid w:val="00632C53"/>
    <w:rsid w:val="00645C74"/>
    <w:rsid w:val="00660188"/>
    <w:rsid w:val="00662D2B"/>
    <w:rsid w:val="00663B70"/>
    <w:rsid w:val="00675327"/>
    <w:rsid w:val="006765AE"/>
    <w:rsid w:val="00683BFE"/>
    <w:rsid w:val="0069159E"/>
    <w:rsid w:val="00691936"/>
    <w:rsid w:val="00696163"/>
    <w:rsid w:val="006B07B8"/>
    <w:rsid w:val="006B30F4"/>
    <w:rsid w:val="006C13B2"/>
    <w:rsid w:val="006C683B"/>
    <w:rsid w:val="006F1198"/>
    <w:rsid w:val="006F2D97"/>
    <w:rsid w:val="006F69EC"/>
    <w:rsid w:val="00701506"/>
    <w:rsid w:val="00705BA1"/>
    <w:rsid w:val="007065B4"/>
    <w:rsid w:val="0072541B"/>
    <w:rsid w:val="007329C2"/>
    <w:rsid w:val="00737047"/>
    <w:rsid w:val="0073782C"/>
    <w:rsid w:val="00743A74"/>
    <w:rsid w:val="00745906"/>
    <w:rsid w:val="00745BEE"/>
    <w:rsid w:val="00773D8F"/>
    <w:rsid w:val="00786E42"/>
    <w:rsid w:val="0079062D"/>
    <w:rsid w:val="007A3BAB"/>
    <w:rsid w:val="007B21B0"/>
    <w:rsid w:val="007B59E4"/>
    <w:rsid w:val="007C3026"/>
    <w:rsid w:val="007C6A69"/>
    <w:rsid w:val="007D6F4A"/>
    <w:rsid w:val="007E31DB"/>
    <w:rsid w:val="007E5F93"/>
    <w:rsid w:val="007F14DF"/>
    <w:rsid w:val="007F165F"/>
    <w:rsid w:val="007F399A"/>
    <w:rsid w:val="007F416C"/>
    <w:rsid w:val="007F5373"/>
    <w:rsid w:val="007F6F17"/>
    <w:rsid w:val="00805C55"/>
    <w:rsid w:val="008073DA"/>
    <w:rsid w:val="00815249"/>
    <w:rsid w:val="0081648D"/>
    <w:rsid w:val="008222FF"/>
    <w:rsid w:val="008378EB"/>
    <w:rsid w:val="00843F6A"/>
    <w:rsid w:val="00844A52"/>
    <w:rsid w:val="00856BC5"/>
    <w:rsid w:val="00863300"/>
    <w:rsid w:val="00867B77"/>
    <w:rsid w:val="00872346"/>
    <w:rsid w:val="00875537"/>
    <w:rsid w:val="00876550"/>
    <w:rsid w:val="00880DBF"/>
    <w:rsid w:val="00882824"/>
    <w:rsid w:val="00885F47"/>
    <w:rsid w:val="00895957"/>
    <w:rsid w:val="00897EC2"/>
    <w:rsid w:val="008B09A6"/>
    <w:rsid w:val="008B50C1"/>
    <w:rsid w:val="008C7756"/>
    <w:rsid w:val="008D0712"/>
    <w:rsid w:val="008D2A7B"/>
    <w:rsid w:val="008E06C9"/>
    <w:rsid w:val="008E5D2C"/>
    <w:rsid w:val="008E61AB"/>
    <w:rsid w:val="008F03B7"/>
    <w:rsid w:val="008F0E38"/>
    <w:rsid w:val="00934573"/>
    <w:rsid w:val="0093472D"/>
    <w:rsid w:val="00942522"/>
    <w:rsid w:val="0094286F"/>
    <w:rsid w:val="00945708"/>
    <w:rsid w:val="00945B66"/>
    <w:rsid w:val="0094756B"/>
    <w:rsid w:val="00953C88"/>
    <w:rsid w:val="00957942"/>
    <w:rsid w:val="009624EB"/>
    <w:rsid w:val="009636B2"/>
    <w:rsid w:val="00965244"/>
    <w:rsid w:val="00970397"/>
    <w:rsid w:val="009730A1"/>
    <w:rsid w:val="009771DB"/>
    <w:rsid w:val="00981EA3"/>
    <w:rsid w:val="0098206F"/>
    <w:rsid w:val="009A34F7"/>
    <w:rsid w:val="009B1ADC"/>
    <w:rsid w:val="009C0EC1"/>
    <w:rsid w:val="009C379D"/>
    <w:rsid w:val="009C688B"/>
    <w:rsid w:val="009D1C83"/>
    <w:rsid w:val="009D20CF"/>
    <w:rsid w:val="009D67F5"/>
    <w:rsid w:val="009D70D6"/>
    <w:rsid w:val="009D7899"/>
    <w:rsid w:val="009D7938"/>
    <w:rsid w:val="009E3CDA"/>
    <w:rsid w:val="009E77B8"/>
    <w:rsid w:val="009F291D"/>
    <w:rsid w:val="00A02EF7"/>
    <w:rsid w:val="00A10F7B"/>
    <w:rsid w:val="00A11129"/>
    <w:rsid w:val="00A13BAA"/>
    <w:rsid w:val="00A204F1"/>
    <w:rsid w:val="00A21538"/>
    <w:rsid w:val="00A46BCA"/>
    <w:rsid w:val="00A46CAF"/>
    <w:rsid w:val="00A56756"/>
    <w:rsid w:val="00A64F41"/>
    <w:rsid w:val="00A66D03"/>
    <w:rsid w:val="00A66F3A"/>
    <w:rsid w:val="00A70FA8"/>
    <w:rsid w:val="00A71E74"/>
    <w:rsid w:val="00A84E04"/>
    <w:rsid w:val="00A9425E"/>
    <w:rsid w:val="00A943CA"/>
    <w:rsid w:val="00AA3707"/>
    <w:rsid w:val="00AA39E6"/>
    <w:rsid w:val="00AA4A5E"/>
    <w:rsid w:val="00AA535A"/>
    <w:rsid w:val="00AA548B"/>
    <w:rsid w:val="00AB053E"/>
    <w:rsid w:val="00AB20B4"/>
    <w:rsid w:val="00AB39DE"/>
    <w:rsid w:val="00AC0887"/>
    <w:rsid w:val="00AC702D"/>
    <w:rsid w:val="00AC7A07"/>
    <w:rsid w:val="00AD31F8"/>
    <w:rsid w:val="00AD59AF"/>
    <w:rsid w:val="00AD5BBE"/>
    <w:rsid w:val="00AE530B"/>
    <w:rsid w:val="00AF69E0"/>
    <w:rsid w:val="00AF6EC0"/>
    <w:rsid w:val="00B03082"/>
    <w:rsid w:val="00B0720B"/>
    <w:rsid w:val="00B166F0"/>
    <w:rsid w:val="00B177F9"/>
    <w:rsid w:val="00B17E41"/>
    <w:rsid w:val="00B20E7B"/>
    <w:rsid w:val="00B25F0B"/>
    <w:rsid w:val="00B2781F"/>
    <w:rsid w:val="00B31D93"/>
    <w:rsid w:val="00B41D13"/>
    <w:rsid w:val="00B42C54"/>
    <w:rsid w:val="00B5067C"/>
    <w:rsid w:val="00B53903"/>
    <w:rsid w:val="00B559CA"/>
    <w:rsid w:val="00B650AB"/>
    <w:rsid w:val="00B76232"/>
    <w:rsid w:val="00B81072"/>
    <w:rsid w:val="00B81DB3"/>
    <w:rsid w:val="00B84278"/>
    <w:rsid w:val="00BB5829"/>
    <w:rsid w:val="00BB779D"/>
    <w:rsid w:val="00C13D12"/>
    <w:rsid w:val="00C1669C"/>
    <w:rsid w:val="00C2412D"/>
    <w:rsid w:val="00C24A23"/>
    <w:rsid w:val="00C26D2F"/>
    <w:rsid w:val="00C31FA6"/>
    <w:rsid w:val="00C46F23"/>
    <w:rsid w:val="00C47177"/>
    <w:rsid w:val="00C513DF"/>
    <w:rsid w:val="00C5698E"/>
    <w:rsid w:val="00C64B1F"/>
    <w:rsid w:val="00C779E4"/>
    <w:rsid w:val="00C926D8"/>
    <w:rsid w:val="00C9625D"/>
    <w:rsid w:val="00CB5AD9"/>
    <w:rsid w:val="00CB5D1B"/>
    <w:rsid w:val="00CC17FE"/>
    <w:rsid w:val="00CC680E"/>
    <w:rsid w:val="00CC7724"/>
    <w:rsid w:val="00CD2448"/>
    <w:rsid w:val="00CD58AF"/>
    <w:rsid w:val="00CF0F3C"/>
    <w:rsid w:val="00CF3B7C"/>
    <w:rsid w:val="00CF4330"/>
    <w:rsid w:val="00D02B88"/>
    <w:rsid w:val="00D0718C"/>
    <w:rsid w:val="00D10B8F"/>
    <w:rsid w:val="00D145AC"/>
    <w:rsid w:val="00D14833"/>
    <w:rsid w:val="00D2145C"/>
    <w:rsid w:val="00D353F5"/>
    <w:rsid w:val="00D625D2"/>
    <w:rsid w:val="00D66B82"/>
    <w:rsid w:val="00D70F11"/>
    <w:rsid w:val="00D7589F"/>
    <w:rsid w:val="00DA36FF"/>
    <w:rsid w:val="00DA6B3A"/>
    <w:rsid w:val="00DB0873"/>
    <w:rsid w:val="00DB6C54"/>
    <w:rsid w:val="00DC1C7F"/>
    <w:rsid w:val="00DE21F4"/>
    <w:rsid w:val="00DE5072"/>
    <w:rsid w:val="00DE7F5C"/>
    <w:rsid w:val="00DF13CF"/>
    <w:rsid w:val="00DF1C94"/>
    <w:rsid w:val="00DF6F3E"/>
    <w:rsid w:val="00E009C9"/>
    <w:rsid w:val="00E045AD"/>
    <w:rsid w:val="00E16616"/>
    <w:rsid w:val="00E26BF6"/>
    <w:rsid w:val="00E3006F"/>
    <w:rsid w:val="00E32F0C"/>
    <w:rsid w:val="00E4413C"/>
    <w:rsid w:val="00E52D4E"/>
    <w:rsid w:val="00E5430D"/>
    <w:rsid w:val="00E65A85"/>
    <w:rsid w:val="00E738C2"/>
    <w:rsid w:val="00E757FF"/>
    <w:rsid w:val="00E80D33"/>
    <w:rsid w:val="00E93992"/>
    <w:rsid w:val="00E949E7"/>
    <w:rsid w:val="00E95FD5"/>
    <w:rsid w:val="00EA6233"/>
    <w:rsid w:val="00EB1D98"/>
    <w:rsid w:val="00ED6432"/>
    <w:rsid w:val="00ED6E84"/>
    <w:rsid w:val="00ED7251"/>
    <w:rsid w:val="00ED7800"/>
    <w:rsid w:val="00EE72AA"/>
    <w:rsid w:val="00EF3A06"/>
    <w:rsid w:val="00F166B5"/>
    <w:rsid w:val="00F200E6"/>
    <w:rsid w:val="00F20B56"/>
    <w:rsid w:val="00F504B1"/>
    <w:rsid w:val="00F50FD9"/>
    <w:rsid w:val="00F5493C"/>
    <w:rsid w:val="00F6207E"/>
    <w:rsid w:val="00F674BB"/>
    <w:rsid w:val="00F927C3"/>
    <w:rsid w:val="00F96547"/>
    <w:rsid w:val="00F96B71"/>
    <w:rsid w:val="00FA2841"/>
    <w:rsid w:val="00FB4D20"/>
    <w:rsid w:val="00FE3163"/>
    <w:rsid w:val="00FF19A9"/>
    <w:rsid w:val="00FF2267"/>
    <w:rsid w:val="00FF2856"/>
    <w:rsid w:val="00FF4834"/>
    <w:rsid w:val="00FF6615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3704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70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37047"/>
    <w:pPr>
      <w:ind w:left="720"/>
      <w:contextualSpacing/>
    </w:pPr>
  </w:style>
  <w:style w:type="character" w:styleId="a4">
    <w:name w:val="Hyperlink"/>
    <w:uiPriority w:val="99"/>
    <w:unhideWhenUsed/>
    <w:rsid w:val="00F927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C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4833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055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8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0553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3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4D567E"/>
  </w:style>
  <w:style w:type="paragraph" w:styleId="ad">
    <w:name w:val="Body Text"/>
    <w:basedOn w:val="a"/>
    <w:link w:val="ae"/>
    <w:uiPriority w:val="99"/>
    <w:unhideWhenUsed/>
    <w:rsid w:val="001F25C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5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3704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70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37047"/>
    <w:pPr>
      <w:ind w:left="720"/>
      <w:contextualSpacing/>
    </w:pPr>
  </w:style>
  <w:style w:type="character" w:styleId="a4">
    <w:name w:val="Hyperlink"/>
    <w:uiPriority w:val="99"/>
    <w:unhideWhenUsed/>
    <w:rsid w:val="00F927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C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4833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055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8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0553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3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ka755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perinf.ru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86;&#1087;&#1088;&#1086;&#1089;%2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86;&#1087;&#1088;&#1086;&#1089;%20&#8470;%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музеи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чаще, чем раз в месяц</c:v>
                </c:pt>
                <c:pt idx="1">
                  <c:v>раз в месяц</c:v>
                </c:pt>
                <c:pt idx="2">
                  <c:v>реже, чем раз в месяц</c:v>
                </c:pt>
                <c:pt idx="3">
                  <c:v>не посещаю</c:v>
                </c:pt>
              </c:strCache>
            </c:strRef>
          </c:cat>
          <c:val>
            <c:numRef>
              <c:f>Лист1!$B$2:$E$2</c:f>
              <c:numCache>
                <c:formatCode>0.00%</c:formatCode>
                <c:ptCount val="4"/>
                <c:pt idx="0">
                  <c:v>2.0000000000000052E-2</c:v>
                </c:pt>
                <c:pt idx="1">
                  <c:v>3.0000000000000093E-2</c:v>
                </c:pt>
                <c:pt idx="2" formatCode="0%">
                  <c:v>0.52</c:v>
                </c:pt>
                <c:pt idx="3" formatCode="0%">
                  <c:v>0.36000000000000032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театры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чаще, чем раз в месяц</c:v>
                </c:pt>
                <c:pt idx="1">
                  <c:v>раз в месяц</c:v>
                </c:pt>
                <c:pt idx="2">
                  <c:v>реже, чем раз в месяц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Лист1!$B$3:$E$3</c:f>
              <c:numCache>
                <c:formatCode>0%</c:formatCode>
                <c:ptCount val="4"/>
                <c:pt idx="0">
                  <c:v>2.0000000000000052E-2</c:v>
                </c:pt>
                <c:pt idx="1">
                  <c:v>0.1</c:v>
                </c:pt>
                <c:pt idx="2">
                  <c:v>0.5</c:v>
                </c:pt>
                <c:pt idx="3">
                  <c:v>0.34000000000000058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выставки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чаще, чем раз в месяц</c:v>
                </c:pt>
                <c:pt idx="1">
                  <c:v>раз в месяц</c:v>
                </c:pt>
                <c:pt idx="2">
                  <c:v>реже, чем раз в месяц</c:v>
                </c:pt>
                <c:pt idx="3">
                  <c:v>не посещаю</c:v>
                </c:pt>
              </c:strCache>
            </c:strRef>
          </c:cat>
          <c:val>
            <c:numRef>
              <c:f>Лист1!$B$4:$E$4</c:f>
              <c:numCache>
                <c:formatCode>0.00%</c:formatCode>
                <c:ptCount val="4"/>
                <c:pt idx="0">
                  <c:v>2.0000000000000052E-2</c:v>
                </c:pt>
                <c:pt idx="1">
                  <c:v>7.0000000000000034E-2</c:v>
                </c:pt>
                <c:pt idx="2" formatCode="0%">
                  <c:v>0.4</c:v>
                </c:pt>
                <c:pt idx="3" formatCode="0%">
                  <c:v>0.47000000000000008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культурные мероприятия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чаще, чем раз в месяц</c:v>
                </c:pt>
                <c:pt idx="1">
                  <c:v>раз в месяц</c:v>
                </c:pt>
                <c:pt idx="2">
                  <c:v>реже, чем раз в месяц</c:v>
                </c:pt>
                <c:pt idx="3">
                  <c:v>не посещаю</c:v>
                </c:pt>
              </c:strCache>
            </c:strRef>
          </c:cat>
          <c:val>
            <c:numRef>
              <c:f>Лист1!$B$5:$E$5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0.25</c:v>
                </c:pt>
                <c:pt idx="2">
                  <c:v>0.38000000000000111</c:v>
                </c:pt>
                <c:pt idx="3">
                  <c:v>0.2</c:v>
                </c:pt>
              </c:numCache>
            </c:numRef>
          </c:val>
        </c:ser>
        <c:axId val="190329600"/>
        <c:axId val="190331520"/>
      </c:barChart>
      <c:catAx>
        <c:axId val="190329600"/>
        <c:scaling>
          <c:orientation val="minMax"/>
        </c:scaling>
        <c:axPos val="b"/>
        <c:tickLblPos val="nextTo"/>
        <c:crossAx val="190331520"/>
        <c:crosses val="autoZero"/>
        <c:auto val="1"/>
        <c:lblAlgn val="ctr"/>
        <c:lblOffset val="100"/>
      </c:catAx>
      <c:valAx>
        <c:axId val="190331520"/>
        <c:scaling>
          <c:orientation val="minMax"/>
          <c:max val="0.60000000000000064"/>
          <c:min val="0"/>
        </c:scaling>
        <c:axPos val="l"/>
        <c:majorGridlines/>
        <c:numFmt formatCode="0.00%" sourceLinked="1"/>
        <c:majorTickMark val="none"/>
        <c:tickLblPos val="none"/>
        <c:crossAx val="19032960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1041658208464639E-2"/>
          <c:y val="0.12372975398800602"/>
          <c:w val="0.46734334390909132"/>
          <c:h val="0.70558472619121049"/>
        </c:manualLayout>
      </c:layout>
      <c:pie3DChart>
        <c:varyColors val="1"/>
        <c:ser>
          <c:idx val="0"/>
          <c:order val="0"/>
          <c:dLbls>
            <c:dLblPos val="outEnd"/>
            <c:showVal val="1"/>
            <c:showLeaderLines val="1"/>
          </c:dLbls>
          <c:cat>
            <c:strRef>
              <c:f>Лист1!$A$1:$A$12</c:f>
              <c:strCache>
                <c:ptCount val="12"/>
                <c:pt idx="0">
                  <c:v>Читаю</c:v>
                </c:pt>
                <c:pt idx="1">
                  <c:v>Смотрю телевизор, слушаю радио</c:v>
                </c:pt>
                <c:pt idx="2">
                  <c:v>Посещаю дискотеки, ночные клубы</c:v>
                </c:pt>
                <c:pt idx="3">
                  <c:v>Занимаюсь спортом</c:v>
                </c:pt>
                <c:pt idx="4">
                  <c:v>Хожу в кино</c:v>
                </c:pt>
                <c:pt idx="5">
                  <c:v>Посещаю культурные мероприятия (концерты, спектакли и т.п.)</c:v>
                </c:pt>
                <c:pt idx="6">
                  <c:v>Посещаю музеи, выставки</c:v>
                </c:pt>
                <c:pt idx="7">
                  <c:v>Играю к компьтерные игры</c:v>
                </c:pt>
                <c:pt idx="8">
                  <c:v>Общаюсь в социальных сетях</c:v>
                </c:pt>
                <c:pt idx="9">
                  <c:v>Посещаю кафе, бары, рестораны</c:v>
                </c:pt>
                <c:pt idx="10">
                  <c:v>Гуляю</c:v>
                </c:pt>
                <c:pt idx="11">
                  <c:v>Другое</c:v>
                </c:pt>
              </c:strCache>
            </c:strRef>
          </c:cat>
          <c:val>
            <c:numRef>
              <c:f>Лист1!$B$1:$B$12</c:f>
              <c:numCache>
                <c:formatCode>General</c:formatCode>
                <c:ptCount val="12"/>
                <c:pt idx="0">
                  <c:v>32.4</c:v>
                </c:pt>
                <c:pt idx="1">
                  <c:v>0.4</c:v>
                </c:pt>
                <c:pt idx="2">
                  <c:v>40.800000000000004</c:v>
                </c:pt>
                <c:pt idx="3">
                  <c:v>45.9</c:v>
                </c:pt>
                <c:pt idx="4">
                  <c:v>24</c:v>
                </c:pt>
                <c:pt idx="5">
                  <c:v>5.2</c:v>
                </c:pt>
                <c:pt idx="6">
                  <c:v>20.3</c:v>
                </c:pt>
                <c:pt idx="7">
                  <c:v>32.6</c:v>
                </c:pt>
                <c:pt idx="8">
                  <c:v>43.1</c:v>
                </c:pt>
                <c:pt idx="9">
                  <c:v>65.599999999999994</c:v>
                </c:pt>
                <c:pt idx="10">
                  <c:v>7.8</c:v>
                </c:pt>
                <c:pt idx="11">
                  <c:v>8.7000000000000011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52632832804545437"/>
          <c:y val="2.0430226900488607E-2"/>
          <c:w val="0.46256875313098206"/>
          <c:h val="0.96439088760314118"/>
        </c:manualLayout>
      </c:layout>
      <c:spPr>
        <a:noFill/>
        <a:ln w="6350"/>
      </c:spPr>
      <c:txPr>
        <a:bodyPr/>
        <a:lstStyle/>
        <a:p>
          <a:pPr algn="ctr">
            <a:defRPr sz="1000" kern="0" spc="0" baseline="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125038893999187"/>
          <c:y val="0.15937019608763561"/>
          <c:w val="0.42636064079763203"/>
          <c:h val="0.6440457889857657"/>
        </c:manualLayout>
      </c:layout>
      <c:pie3DChart>
        <c:varyColors val="1"/>
        <c:ser>
          <c:idx val="0"/>
          <c:order val="0"/>
          <c:dLbls>
            <c:dLblPos val="outEnd"/>
            <c:showVal val="1"/>
            <c:showLeaderLines val="1"/>
          </c:dLbls>
          <c:cat>
            <c:strRef>
              <c:f>Лист1!$A$1:$A$14</c:f>
              <c:strCache>
                <c:ptCount val="14"/>
                <c:pt idx="0">
                  <c:v>Информационные программы</c:v>
                </c:pt>
                <c:pt idx="1">
                  <c:v>Ситкомы, "легкие" фильмы и сериалы</c:v>
                </c:pt>
                <c:pt idx="2">
                  <c:v>Авторское кино</c:v>
                </c:pt>
                <c:pt idx="3">
                  <c:v>Программы о культуре</c:v>
                </c:pt>
                <c:pt idx="4">
                  <c:v>Аналитические программы</c:v>
                </c:pt>
                <c:pt idx="5">
                  <c:v>Игровые программы</c:v>
                </c:pt>
                <c:pt idx="6">
                  <c:v>Музыкально-развлекательные программы</c:v>
                </c:pt>
                <c:pt idx="7">
                  <c:v>Спортивные программы</c:v>
                </c:pt>
                <c:pt idx="8">
                  <c:v>Эротические программы</c:v>
                </c:pt>
                <c:pt idx="9">
                  <c:v>Научно-популярные программы</c:v>
                </c:pt>
                <c:pt idx="10">
                  <c:v>Историческеи программы</c:v>
                </c:pt>
                <c:pt idx="11">
                  <c:v>Программы о путешествиях</c:v>
                </c:pt>
                <c:pt idx="12">
                  <c:v>Религиозные программы</c:v>
                </c:pt>
                <c:pt idx="13">
                  <c:v>Другое</c:v>
                </c:pt>
              </c:strCache>
            </c:strRef>
          </c:cat>
          <c:val>
            <c:numRef>
              <c:f>Лист1!$B$1:$B$14</c:f>
              <c:numCache>
                <c:formatCode>General</c:formatCode>
                <c:ptCount val="14"/>
                <c:pt idx="0">
                  <c:v>20.5</c:v>
                </c:pt>
                <c:pt idx="1">
                  <c:v>36.4</c:v>
                </c:pt>
                <c:pt idx="2">
                  <c:v>23.3</c:v>
                </c:pt>
                <c:pt idx="3">
                  <c:v>7</c:v>
                </c:pt>
                <c:pt idx="4">
                  <c:v>5.6</c:v>
                </c:pt>
                <c:pt idx="5">
                  <c:v>5.4</c:v>
                </c:pt>
                <c:pt idx="6">
                  <c:v>32.800000000000004</c:v>
                </c:pt>
                <c:pt idx="7">
                  <c:v>21.9</c:v>
                </c:pt>
                <c:pt idx="8">
                  <c:v>5</c:v>
                </c:pt>
                <c:pt idx="9">
                  <c:v>17.7</c:v>
                </c:pt>
                <c:pt idx="10">
                  <c:v>16.899999999999999</c:v>
                </c:pt>
                <c:pt idx="11">
                  <c:v>25.7</c:v>
                </c:pt>
                <c:pt idx="12">
                  <c:v>1.6</c:v>
                </c:pt>
                <c:pt idx="13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4712411575394668"/>
          <c:y val="1.0015340880173855E-2"/>
          <c:w val="0.33865366335107455"/>
          <c:h val="0.98998464665784025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429</cp:revision>
  <cp:lastPrinted>2013-05-19T22:09:00Z</cp:lastPrinted>
  <dcterms:created xsi:type="dcterms:W3CDTF">2013-04-22T01:16:00Z</dcterms:created>
  <dcterms:modified xsi:type="dcterms:W3CDTF">2013-12-18T05:11:00Z</dcterms:modified>
</cp:coreProperties>
</file>